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F6CAC" w14:textId="77777777" w:rsidR="006371E2" w:rsidRPr="00551108" w:rsidRDefault="006371E2" w:rsidP="006371E2">
      <w:pPr>
        <w:jc w:val="center"/>
        <w:rPr>
          <w:b/>
          <w:sz w:val="24"/>
        </w:rPr>
      </w:pPr>
      <w:bookmarkStart w:id="0" w:name="_GoBack"/>
      <w:bookmarkEnd w:id="0"/>
      <w:r w:rsidRPr="00551108">
        <w:rPr>
          <w:b/>
          <w:sz w:val="24"/>
        </w:rPr>
        <w:t>ANNEXE BTS ASSURANCE</w:t>
      </w:r>
    </w:p>
    <w:p w14:paraId="5DD8E6F6" w14:textId="135672F7" w:rsidR="006371E2" w:rsidRPr="00551108" w:rsidRDefault="006371E2" w:rsidP="006371E2">
      <w:pPr>
        <w:jc w:val="center"/>
        <w:rPr>
          <w:b/>
          <w:sz w:val="24"/>
        </w:rPr>
      </w:pPr>
      <w:r w:rsidRPr="00551108">
        <w:rPr>
          <w:b/>
          <w:sz w:val="24"/>
        </w:rPr>
        <w:t>APPR</w:t>
      </w:r>
      <w:r w:rsidR="00865885">
        <w:rPr>
          <w:b/>
          <w:sz w:val="24"/>
        </w:rPr>
        <w:t>É</w:t>
      </w:r>
      <w:r w:rsidRPr="00551108">
        <w:rPr>
          <w:b/>
          <w:sz w:val="24"/>
        </w:rPr>
        <w:t>CIATION DE L’EPREUVE E</w:t>
      </w:r>
      <w:r w:rsidR="00806729">
        <w:rPr>
          <w:b/>
          <w:sz w:val="24"/>
        </w:rPr>
        <w:t>42</w:t>
      </w:r>
      <w:r w:rsidRPr="00551108">
        <w:rPr>
          <w:b/>
          <w:sz w:val="24"/>
        </w:rPr>
        <w:t xml:space="preserve"> : </w:t>
      </w:r>
      <w:r w:rsidR="00555BD7">
        <w:rPr>
          <w:b/>
          <w:sz w:val="24"/>
        </w:rPr>
        <w:t>ACCUEIL EN SITUATION DE SINISTRE</w:t>
      </w:r>
    </w:p>
    <w:p w14:paraId="65215B88" w14:textId="11AE5A2D" w:rsidR="006371E2" w:rsidRPr="00551108" w:rsidRDefault="00865885" w:rsidP="006371E2">
      <w:pPr>
        <w:jc w:val="center"/>
        <w:rPr>
          <w:b/>
          <w:sz w:val="24"/>
        </w:rPr>
      </w:pPr>
      <w:r>
        <w:rPr>
          <w:b/>
          <w:sz w:val="24"/>
        </w:rPr>
        <w:t>É</w:t>
      </w:r>
      <w:r w:rsidR="006371E2" w:rsidRPr="00551108">
        <w:rPr>
          <w:b/>
          <w:sz w:val="24"/>
        </w:rPr>
        <w:t>PREUVE PONCTUELLE</w:t>
      </w:r>
    </w:p>
    <w:p w14:paraId="4BC16D63" w14:textId="77777777" w:rsidR="006371E2" w:rsidRDefault="006371E2" w:rsidP="006371E2">
      <w:pPr>
        <w:rPr>
          <w:sz w:val="24"/>
        </w:rPr>
      </w:pPr>
    </w:p>
    <w:p w14:paraId="568E47E7" w14:textId="323303F1" w:rsidR="006371E2" w:rsidRDefault="006371E2" w:rsidP="006371E2">
      <w:pPr>
        <w:rPr>
          <w:sz w:val="24"/>
        </w:rPr>
      </w:pPr>
      <w:r>
        <w:rPr>
          <w:sz w:val="24"/>
        </w:rPr>
        <w:t>Nom et prénom du candidat</w:t>
      </w:r>
      <w:r w:rsidR="00865885">
        <w:rPr>
          <w:sz w:val="24"/>
        </w:rPr>
        <w:tab/>
      </w:r>
      <w:r w:rsidR="00865885">
        <w:rPr>
          <w:sz w:val="24"/>
        </w:rPr>
        <w:tab/>
      </w:r>
      <w:r w:rsidR="00865885">
        <w:rPr>
          <w:sz w:val="24"/>
        </w:rPr>
        <w:tab/>
      </w:r>
      <w:r>
        <w:rPr>
          <w:sz w:val="24"/>
        </w:rPr>
        <w:tab/>
      </w:r>
      <w:r w:rsidR="00865885">
        <w:rPr>
          <w:sz w:val="24"/>
        </w:rPr>
        <w:tab/>
      </w:r>
      <w:r>
        <w:rPr>
          <w:sz w:val="24"/>
        </w:rPr>
        <w:t>Numéro de matricule</w:t>
      </w:r>
    </w:p>
    <w:p w14:paraId="2B695A10" w14:textId="7207D994" w:rsidR="006371E2" w:rsidRDefault="006371E2" w:rsidP="006371E2">
      <w:pPr>
        <w:rPr>
          <w:sz w:val="24"/>
        </w:rPr>
      </w:pPr>
      <w:r>
        <w:rPr>
          <w:sz w:val="24"/>
        </w:rPr>
        <w:t>Date d’interrogation</w:t>
      </w:r>
      <w:r w:rsidR="00865885">
        <w:rPr>
          <w:sz w:val="24"/>
        </w:rPr>
        <w:tab/>
      </w:r>
      <w:r w:rsidR="00865885">
        <w:rPr>
          <w:sz w:val="24"/>
        </w:rPr>
        <w:tab/>
      </w:r>
      <w:r w:rsidR="00865885">
        <w:rPr>
          <w:sz w:val="24"/>
        </w:rPr>
        <w:tab/>
      </w:r>
      <w:r w:rsidR="00865885">
        <w:rPr>
          <w:sz w:val="24"/>
        </w:rPr>
        <w:tab/>
      </w:r>
      <w:r>
        <w:rPr>
          <w:sz w:val="24"/>
        </w:rPr>
        <w:tab/>
      </w:r>
      <w:r w:rsidR="00865885">
        <w:rPr>
          <w:sz w:val="24"/>
        </w:rPr>
        <w:tab/>
      </w:r>
      <w:r>
        <w:rPr>
          <w:sz w:val="24"/>
        </w:rPr>
        <w:t>Numéro de jury</w:t>
      </w:r>
    </w:p>
    <w:p w14:paraId="03B0D5EF" w14:textId="77777777" w:rsidR="006371E2" w:rsidRDefault="006371E2" w:rsidP="006371E2">
      <w:pPr>
        <w:rPr>
          <w:sz w:val="24"/>
        </w:rPr>
      </w:pPr>
      <w:r>
        <w:rPr>
          <w:noProof/>
          <w:sz w:val="24"/>
          <w:lang w:eastAsia="fr-FR"/>
        </w:rPr>
        <mc:AlternateContent>
          <mc:Choice Requires="wps">
            <w:drawing>
              <wp:anchor distT="0" distB="0" distL="114300" distR="114300" simplePos="0" relativeHeight="251659264" behindDoc="0" locked="0" layoutInCell="1" allowOverlap="1" wp14:anchorId="39443F6E" wp14:editId="0A423CC6">
                <wp:simplePos x="0" y="0"/>
                <wp:positionH relativeFrom="column">
                  <wp:posOffset>914400</wp:posOffset>
                </wp:positionH>
                <wp:positionV relativeFrom="paragraph">
                  <wp:posOffset>226695</wp:posOffset>
                </wp:positionV>
                <wp:extent cx="971550" cy="371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7155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E33E2" id="Rectangle 1" o:spid="_x0000_s1026" style="position:absolute;margin-left:1in;margin-top:17.85pt;width:76.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" filled="f" strokecolor="black [3213]" strokeweight="1pt"/>
            </w:pict>
          </mc:Fallback>
        </mc:AlternateContent>
      </w:r>
    </w:p>
    <w:p w14:paraId="320BD531" w14:textId="0DF75D1D" w:rsidR="006371E2" w:rsidRDefault="006371E2" w:rsidP="00A21080">
      <w:pPr>
        <w:rPr>
          <w:sz w:val="24"/>
        </w:rPr>
      </w:pPr>
      <w:r>
        <w:rPr>
          <w:sz w:val="24"/>
        </w:rPr>
        <w:t xml:space="preserve">Note </w:t>
      </w:r>
      <w:r w:rsidR="006847AF">
        <w:rPr>
          <w:sz w:val="24"/>
        </w:rPr>
        <w:t>s</w:t>
      </w:r>
      <w:r>
        <w:rPr>
          <w:sz w:val="24"/>
        </w:rPr>
        <w:t>ur 20</w:t>
      </w:r>
    </w:p>
    <w:p w14:paraId="0AFE8874" w14:textId="77777777" w:rsidR="006371E2" w:rsidRDefault="006371E2" w:rsidP="006371E2">
      <w:pPr>
        <w:rPr>
          <w:sz w:val="24"/>
        </w:rPr>
      </w:pPr>
    </w:p>
    <w:p w14:paraId="61C580D6" w14:textId="77A13227" w:rsidR="006371E2" w:rsidRPr="00874629" w:rsidRDefault="00805838" w:rsidP="006371E2">
      <w:pPr>
        <w:ind w:left="142"/>
        <w:rPr>
          <w:i/>
        </w:rPr>
      </w:pPr>
      <w:r w:rsidRPr="00805838">
        <w:rPr>
          <w:b/>
          <w:sz w:val="24"/>
          <w:szCs w:val="24"/>
        </w:rPr>
        <w:t>CONTENU DU DOSSIER PROFESSIONNEL</w:t>
      </w:r>
      <w:r>
        <w:rPr>
          <w:sz w:val="24"/>
        </w:rPr>
        <w:t xml:space="preserve"> </w:t>
      </w:r>
      <w:r w:rsidR="00D3713C">
        <w:rPr>
          <w:sz w:val="24"/>
        </w:rPr>
        <w:t>:</w:t>
      </w:r>
      <w:r w:rsidR="00874629">
        <w:rPr>
          <w:sz w:val="24"/>
        </w:rPr>
        <w:t xml:space="preserve"> </w:t>
      </w:r>
      <w:r>
        <w:rPr>
          <w:i/>
        </w:rPr>
        <w:t>(entourer les réponses adéquates)</w:t>
      </w:r>
      <w:r w:rsidR="002C22BB">
        <w:rPr>
          <w:sz w:val="24"/>
        </w:rPr>
        <w:t xml:space="preserve"> </w:t>
      </w:r>
    </w:p>
    <w:tbl>
      <w:tblPr>
        <w:tblStyle w:val="Grilledutableau"/>
        <w:tblW w:w="10190" w:type="dxa"/>
        <w:jc w:val="center"/>
        <w:tblLayout w:type="fixed"/>
        <w:tblLook w:val="04A0" w:firstRow="1" w:lastRow="0" w:firstColumn="1" w:lastColumn="0" w:noHBand="0" w:noVBand="1"/>
      </w:tblPr>
      <w:tblGrid>
        <w:gridCol w:w="996"/>
        <w:gridCol w:w="1131"/>
        <w:gridCol w:w="708"/>
        <w:gridCol w:w="993"/>
        <w:gridCol w:w="850"/>
        <w:gridCol w:w="709"/>
        <w:gridCol w:w="992"/>
        <w:gridCol w:w="851"/>
        <w:gridCol w:w="550"/>
        <w:gridCol w:w="867"/>
        <w:gridCol w:w="851"/>
        <w:gridCol w:w="692"/>
      </w:tblGrid>
      <w:tr w:rsidR="00555BD7" w:rsidRPr="006847AF" w14:paraId="12028542" w14:textId="77777777" w:rsidTr="002A5BA8">
        <w:trPr>
          <w:jc w:val="center"/>
        </w:trPr>
        <w:tc>
          <w:tcPr>
            <w:tcW w:w="2835" w:type="dxa"/>
            <w:gridSpan w:val="3"/>
          </w:tcPr>
          <w:p w14:paraId="70EC8282" w14:textId="3CB42354" w:rsidR="00555BD7" w:rsidRPr="00A21080" w:rsidRDefault="00555BD7" w:rsidP="00555BD7">
            <w:pPr>
              <w:jc w:val="center"/>
            </w:pPr>
            <w:r w:rsidRPr="00A21080">
              <w:t xml:space="preserve">Fiche </w:t>
            </w:r>
            <w:r w:rsidR="00D3713C" w:rsidRPr="00A21080">
              <w:t xml:space="preserve">d’activité </w:t>
            </w:r>
            <w:r w:rsidRPr="00A21080">
              <w:t>6</w:t>
            </w:r>
          </w:p>
        </w:tc>
        <w:tc>
          <w:tcPr>
            <w:tcW w:w="2552" w:type="dxa"/>
            <w:gridSpan w:val="3"/>
          </w:tcPr>
          <w:p w14:paraId="3C579D3A" w14:textId="2BC23268" w:rsidR="00555BD7" w:rsidRPr="00A21080" w:rsidRDefault="00555BD7" w:rsidP="00555BD7">
            <w:pPr>
              <w:jc w:val="center"/>
            </w:pPr>
            <w:r w:rsidRPr="00A21080">
              <w:t xml:space="preserve">Fiche </w:t>
            </w:r>
            <w:r w:rsidR="00D3713C" w:rsidRPr="00A21080">
              <w:t xml:space="preserve">d’activité </w:t>
            </w:r>
            <w:r w:rsidRPr="00A21080">
              <w:t>7</w:t>
            </w:r>
          </w:p>
        </w:tc>
        <w:tc>
          <w:tcPr>
            <w:tcW w:w="2393" w:type="dxa"/>
            <w:gridSpan w:val="3"/>
          </w:tcPr>
          <w:p w14:paraId="08379869" w14:textId="117BCA66" w:rsidR="00555BD7" w:rsidRPr="00A21080" w:rsidRDefault="00555BD7" w:rsidP="00555BD7">
            <w:pPr>
              <w:jc w:val="center"/>
            </w:pPr>
            <w:r w:rsidRPr="00A21080">
              <w:t xml:space="preserve">Fiche </w:t>
            </w:r>
            <w:r w:rsidR="00D3713C" w:rsidRPr="00A21080">
              <w:t xml:space="preserve">d’activité </w:t>
            </w:r>
            <w:r w:rsidRPr="00A21080">
              <w:t>8</w:t>
            </w:r>
          </w:p>
        </w:tc>
        <w:tc>
          <w:tcPr>
            <w:tcW w:w="2410" w:type="dxa"/>
            <w:gridSpan w:val="3"/>
          </w:tcPr>
          <w:p w14:paraId="57DE9B8E" w14:textId="11DA7331" w:rsidR="00555BD7" w:rsidRPr="00A21080" w:rsidRDefault="00555BD7" w:rsidP="00555BD7">
            <w:pPr>
              <w:jc w:val="center"/>
            </w:pPr>
            <w:r w:rsidRPr="00A21080">
              <w:t xml:space="preserve">Fiche </w:t>
            </w:r>
            <w:r w:rsidR="00D3713C" w:rsidRPr="00A21080">
              <w:t xml:space="preserve">d’activité </w:t>
            </w:r>
            <w:r w:rsidRPr="00A21080">
              <w:t>9</w:t>
            </w:r>
          </w:p>
        </w:tc>
      </w:tr>
      <w:tr w:rsidR="002A5BA8" w:rsidRPr="006847AF" w14:paraId="2CD0049D" w14:textId="77777777" w:rsidTr="002A5BA8">
        <w:trPr>
          <w:jc w:val="center"/>
        </w:trPr>
        <w:tc>
          <w:tcPr>
            <w:tcW w:w="996" w:type="dxa"/>
          </w:tcPr>
          <w:p w14:paraId="4728E15C" w14:textId="77777777" w:rsidR="00555BD7" w:rsidRDefault="00555BD7" w:rsidP="00D3713C">
            <w:pPr>
              <w:jc w:val="center"/>
              <w:rPr>
                <w:sz w:val="20"/>
                <w:szCs w:val="20"/>
              </w:rPr>
            </w:pPr>
            <w:r w:rsidRPr="00D3713C">
              <w:rPr>
                <w:sz w:val="20"/>
                <w:szCs w:val="20"/>
              </w:rPr>
              <w:t>Oui</w:t>
            </w:r>
          </w:p>
          <w:p w14:paraId="532EC764" w14:textId="77777777" w:rsidR="007675DB" w:rsidRDefault="007675DB" w:rsidP="00D3713C">
            <w:pPr>
              <w:jc w:val="center"/>
              <w:rPr>
                <w:sz w:val="20"/>
                <w:szCs w:val="20"/>
              </w:rPr>
            </w:pPr>
            <w:r>
              <w:rPr>
                <w:sz w:val="20"/>
                <w:szCs w:val="20"/>
              </w:rPr>
              <w:t>Fiche client</w:t>
            </w:r>
          </w:p>
          <w:p w14:paraId="05BEF352" w14:textId="44A4321A" w:rsidR="007675DB" w:rsidRPr="00D3713C" w:rsidRDefault="007675DB" w:rsidP="00D3713C">
            <w:pPr>
              <w:jc w:val="center"/>
              <w:rPr>
                <w:sz w:val="20"/>
                <w:szCs w:val="20"/>
              </w:rPr>
            </w:pPr>
            <w:proofErr w:type="gramStart"/>
            <w:r>
              <w:rPr>
                <w:sz w:val="20"/>
                <w:szCs w:val="20"/>
              </w:rPr>
              <w:t>absente</w:t>
            </w:r>
            <w:proofErr w:type="gramEnd"/>
          </w:p>
        </w:tc>
        <w:tc>
          <w:tcPr>
            <w:tcW w:w="1131" w:type="dxa"/>
          </w:tcPr>
          <w:p w14:paraId="09894910" w14:textId="390C5090" w:rsidR="00555BD7" w:rsidRPr="00D3713C" w:rsidRDefault="00555BD7" w:rsidP="00D3713C">
            <w:pPr>
              <w:ind w:left="-108"/>
              <w:jc w:val="center"/>
              <w:rPr>
                <w:sz w:val="20"/>
                <w:szCs w:val="20"/>
              </w:rPr>
            </w:pPr>
            <w:r w:rsidRPr="00D3713C">
              <w:rPr>
                <w:sz w:val="20"/>
                <w:szCs w:val="20"/>
              </w:rPr>
              <w:t>F</w:t>
            </w:r>
            <w:r w:rsidR="00D3713C">
              <w:rPr>
                <w:sz w:val="20"/>
                <w:szCs w:val="20"/>
              </w:rPr>
              <w:t>iche</w:t>
            </w:r>
            <w:r w:rsidRPr="00D3713C">
              <w:rPr>
                <w:sz w:val="20"/>
                <w:szCs w:val="20"/>
              </w:rPr>
              <w:t xml:space="preserve"> Contexte absente</w:t>
            </w:r>
          </w:p>
        </w:tc>
        <w:tc>
          <w:tcPr>
            <w:tcW w:w="708" w:type="dxa"/>
          </w:tcPr>
          <w:p w14:paraId="72C4AE18" w14:textId="211AE232" w:rsidR="00555BD7" w:rsidRPr="00A21080" w:rsidRDefault="00555BD7" w:rsidP="00D3713C">
            <w:pPr>
              <w:jc w:val="center"/>
              <w:rPr>
                <w:sz w:val="20"/>
                <w:szCs w:val="20"/>
              </w:rPr>
            </w:pPr>
            <w:r w:rsidRPr="00A21080">
              <w:rPr>
                <w:sz w:val="20"/>
                <w:szCs w:val="20"/>
              </w:rPr>
              <w:t>Non</w:t>
            </w:r>
          </w:p>
        </w:tc>
        <w:tc>
          <w:tcPr>
            <w:tcW w:w="993" w:type="dxa"/>
          </w:tcPr>
          <w:p w14:paraId="6A22E310" w14:textId="77777777" w:rsidR="00555BD7" w:rsidRDefault="00555BD7" w:rsidP="00D3713C">
            <w:pPr>
              <w:jc w:val="center"/>
              <w:rPr>
                <w:sz w:val="20"/>
                <w:szCs w:val="20"/>
              </w:rPr>
            </w:pPr>
            <w:r w:rsidRPr="00A21080">
              <w:rPr>
                <w:sz w:val="20"/>
                <w:szCs w:val="20"/>
              </w:rPr>
              <w:t>Oui</w:t>
            </w:r>
          </w:p>
          <w:p w14:paraId="7E57D343" w14:textId="576DD1ED" w:rsidR="007675DB" w:rsidRPr="00A21080" w:rsidRDefault="007675DB" w:rsidP="00D3713C">
            <w:pPr>
              <w:jc w:val="center"/>
              <w:rPr>
                <w:sz w:val="20"/>
                <w:szCs w:val="20"/>
              </w:rPr>
            </w:pPr>
            <w:r>
              <w:rPr>
                <w:sz w:val="20"/>
                <w:szCs w:val="20"/>
              </w:rPr>
              <w:t>Fiche client absente</w:t>
            </w:r>
          </w:p>
        </w:tc>
        <w:tc>
          <w:tcPr>
            <w:tcW w:w="850" w:type="dxa"/>
          </w:tcPr>
          <w:p w14:paraId="0A50BDFC" w14:textId="63E8D4E8" w:rsidR="00555BD7" w:rsidRPr="00A21080" w:rsidRDefault="00D3713C" w:rsidP="00D3713C">
            <w:pPr>
              <w:ind w:left="-108"/>
              <w:jc w:val="center"/>
              <w:rPr>
                <w:sz w:val="20"/>
                <w:szCs w:val="20"/>
              </w:rPr>
            </w:pPr>
            <w:r w:rsidRPr="00A21080">
              <w:rPr>
                <w:sz w:val="20"/>
                <w:szCs w:val="20"/>
              </w:rPr>
              <w:t xml:space="preserve">Fiche </w:t>
            </w:r>
            <w:r w:rsidR="00555BD7" w:rsidRPr="00A21080">
              <w:rPr>
                <w:sz w:val="20"/>
                <w:szCs w:val="20"/>
              </w:rPr>
              <w:t>Contexte absente</w:t>
            </w:r>
          </w:p>
        </w:tc>
        <w:tc>
          <w:tcPr>
            <w:tcW w:w="709" w:type="dxa"/>
          </w:tcPr>
          <w:p w14:paraId="56951DC6" w14:textId="1F6466D7" w:rsidR="00555BD7" w:rsidRPr="00A21080" w:rsidRDefault="00555BD7" w:rsidP="00D3713C">
            <w:pPr>
              <w:jc w:val="center"/>
              <w:rPr>
                <w:sz w:val="20"/>
                <w:szCs w:val="20"/>
              </w:rPr>
            </w:pPr>
            <w:r w:rsidRPr="00A21080">
              <w:rPr>
                <w:sz w:val="20"/>
                <w:szCs w:val="20"/>
              </w:rPr>
              <w:t>Non</w:t>
            </w:r>
          </w:p>
        </w:tc>
        <w:tc>
          <w:tcPr>
            <w:tcW w:w="992" w:type="dxa"/>
          </w:tcPr>
          <w:p w14:paraId="5DF9D38E" w14:textId="77777777" w:rsidR="00555BD7" w:rsidRDefault="00555BD7" w:rsidP="00D3713C">
            <w:pPr>
              <w:jc w:val="center"/>
              <w:rPr>
                <w:sz w:val="20"/>
                <w:szCs w:val="20"/>
              </w:rPr>
            </w:pPr>
            <w:r w:rsidRPr="00A21080">
              <w:rPr>
                <w:sz w:val="20"/>
                <w:szCs w:val="20"/>
              </w:rPr>
              <w:t>Oui</w:t>
            </w:r>
          </w:p>
          <w:p w14:paraId="31A41BBC" w14:textId="5435C6C7" w:rsidR="007675DB" w:rsidRPr="00A21080" w:rsidRDefault="007675DB" w:rsidP="00D3713C">
            <w:pPr>
              <w:jc w:val="center"/>
              <w:rPr>
                <w:sz w:val="20"/>
                <w:szCs w:val="20"/>
              </w:rPr>
            </w:pPr>
            <w:r>
              <w:rPr>
                <w:sz w:val="20"/>
                <w:szCs w:val="20"/>
              </w:rPr>
              <w:t>Fiche client absente</w:t>
            </w:r>
          </w:p>
        </w:tc>
        <w:tc>
          <w:tcPr>
            <w:tcW w:w="851" w:type="dxa"/>
          </w:tcPr>
          <w:p w14:paraId="7FC8B6DC" w14:textId="0FB9CA36" w:rsidR="00555BD7" w:rsidRPr="00A21080" w:rsidRDefault="00555BD7" w:rsidP="00D3713C">
            <w:pPr>
              <w:ind w:left="-108"/>
              <w:jc w:val="center"/>
              <w:rPr>
                <w:sz w:val="20"/>
                <w:szCs w:val="20"/>
              </w:rPr>
            </w:pPr>
            <w:r w:rsidRPr="00A21080">
              <w:rPr>
                <w:sz w:val="20"/>
                <w:szCs w:val="20"/>
              </w:rPr>
              <w:t>F</w:t>
            </w:r>
            <w:r w:rsidR="00D3713C" w:rsidRPr="00A21080">
              <w:rPr>
                <w:sz w:val="20"/>
                <w:szCs w:val="20"/>
              </w:rPr>
              <w:t xml:space="preserve">iche </w:t>
            </w:r>
            <w:r w:rsidRPr="00A21080">
              <w:rPr>
                <w:sz w:val="20"/>
                <w:szCs w:val="20"/>
              </w:rPr>
              <w:t>Contexte absente</w:t>
            </w:r>
          </w:p>
        </w:tc>
        <w:tc>
          <w:tcPr>
            <w:tcW w:w="550" w:type="dxa"/>
          </w:tcPr>
          <w:p w14:paraId="521C25A2" w14:textId="69CA154D" w:rsidR="00555BD7" w:rsidRPr="00A21080" w:rsidRDefault="00555BD7" w:rsidP="00D3713C">
            <w:pPr>
              <w:jc w:val="center"/>
              <w:rPr>
                <w:sz w:val="20"/>
                <w:szCs w:val="20"/>
              </w:rPr>
            </w:pPr>
            <w:r w:rsidRPr="00A21080">
              <w:rPr>
                <w:sz w:val="20"/>
                <w:szCs w:val="20"/>
              </w:rPr>
              <w:t>Non</w:t>
            </w:r>
          </w:p>
        </w:tc>
        <w:tc>
          <w:tcPr>
            <w:tcW w:w="867" w:type="dxa"/>
          </w:tcPr>
          <w:p w14:paraId="2B1B4744" w14:textId="77777777" w:rsidR="00555BD7" w:rsidRDefault="00555BD7" w:rsidP="00D3713C">
            <w:pPr>
              <w:jc w:val="center"/>
              <w:rPr>
                <w:sz w:val="20"/>
                <w:szCs w:val="20"/>
              </w:rPr>
            </w:pPr>
            <w:r w:rsidRPr="00A21080">
              <w:rPr>
                <w:sz w:val="20"/>
                <w:szCs w:val="20"/>
              </w:rPr>
              <w:t>Oui</w:t>
            </w:r>
          </w:p>
          <w:p w14:paraId="1CDCA0AE" w14:textId="5089D132" w:rsidR="007675DB" w:rsidRPr="00A21080" w:rsidRDefault="007675DB" w:rsidP="00D3713C">
            <w:pPr>
              <w:jc w:val="center"/>
              <w:rPr>
                <w:sz w:val="20"/>
                <w:szCs w:val="20"/>
              </w:rPr>
            </w:pPr>
            <w:r>
              <w:rPr>
                <w:sz w:val="20"/>
                <w:szCs w:val="20"/>
              </w:rPr>
              <w:t>Fiche client absente</w:t>
            </w:r>
          </w:p>
        </w:tc>
        <w:tc>
          <w:tcPr>
            <w:tcW w:w="851" w:type="dxa"/>
          </w:tcPr>
          <w:p w14:paraId="570CEB1B" w14:textId="4311E8C0" w:rsidR="00555BD7" w:rsidRPr="00A21080" w:rsidRDefault="00555BD7" w:rsidP="00D3713C">
            <w:pPr>
              <w:ind w:left="-108"/>
              <w:jc w:val="center"/>
              <w:rPr>
                <w:sz w:val="20"/>
                <w:szCs w:val="20"/>
              </w:rPr>
            </w:pPr>
            <w:r w:rsidRPr="00A21080">
              <w:rPr>
                <w:sz w:val="20"/>
                <w:szCs w:val="20"/>
              </w:rPr>
              <w:t>F</w:t>
            </w:r>
            <w:r w:rsidR="00D3713C" w:rsidRPr="00A21080">
              <w:rPr>
                <w:sz w:val="20"/>
                <w:szCs w:val="20"/>
              </w:rPr>
              <w:t>iche</w:t>
            </w:r>
            <w:r w:rsidRPr="00A21080">
              <w:rPr>
                <w:sz w:val="20"/>
                <w:szCs w:val="20"/>
              </w:rPr>
              <w:t xml:space="preserve"> Contexte absente</w:t>
            </w:r>
          </w:p>
        </w:tc>
        <w:tc>
          <w:tcPr>
            <w:tcW w:w="692" w:type="dxa"/>
          </w:tcPr>
          <w:p w14:paraId="25A457FB" w14:textId="77777777" w:rsidR="00555BD7" w:rsidRPr="00A21080" w:rsidRDefault="00555BD7" w:rsidP="000A75A4">
            <w:pPr>
              <w:rPr>
                <w:sz w:val="20"/>
                <w:szCs w:val="20"/>
              </w:rPr>
            </w:pPr>
            <w:r w:rsidRPr="00A21080">
              <w:rPr>
                <w:sz w:val="20"/>
                <w:szCs w:val="20"/>
              </w:rPr>
              <w:t xml:space="preserve">Non </w:t>
            </w:r>
          </w:p>
        </w:tc>
      </w:tr>
    </w:tbl>
    <w:p w14:paraId="344915C1" w14:textId="77777777" w:rsidR="002A5BA8" w:rsidRDefault="002A5BA8" w:rsidP="00C939B5">
      <w:pPr>
        <w:autoSpaceDE w:val="0"/>
        <w:autoSpaceDN w:val="0"/>
        <w:adjustRightInd w:val="0"/>
        <w:spacing w:after="0" w:line="240" w:lineRule="auto"/>
        <w:rPr>
          <w:sz w:val="24"/>
        </w:rPr>
      </w:pPr>
    </w:p>
    <w:p w14:paraId="1B7A8A18" w14:textId="122EDDA5" w:rsidR="002A5BA8" w:rsidRDefault="00805838" w:rsidP="00805838">
      <w:pPr>
        <w:autoSpaceDE w:val="0"/>
        <w:autoSpaceDN w:val="0"/>
        <w:adjustRightInd w:val="0"/>
        <w:spacing w:after="0" w:line="240" w:lineRule="auto"/>
        <w:ind w:left="142"/>
        <w:rPr>
          <w:sz w:val="24"/>
        </w:rPr>
      </w:pPr>
      <w:r>
        <w:rPr>
          <w:i/>
        </w:rPr>
        <w:t>(</w:t>
      </w:r>
      <w:proofErr w:type="gramStart"/>
      <w:r w:rsidR="002A5BA8" w:rsidRPr="002A5BA8">
        <w:rPr>
          <w:i/>
        </w:rPr>
        <w:t>cocher</w:t>
      </w:r>
      <w:proofErr w:type="gramEnd"/>
      <w:r w:rsidR="002A5BA8" w:rsidRPr="002A5BA8">
        <w:rPr>
          <w:i/>
        </w:rPr>
        <w:t xml:space="preserve"> la </w:t>
      </w:r>
      <w:r w:rsidR="002A5BA8">
        <w:rPr>
          <w:i/>
        </w:rPr>
        <w:t>réponse</w:t>
      </w:r>
      <w:r w:rsidR="002A5BA8" w:rsidRPr="002A5BA8">
        <w:rPr>
          <w:i/>
        </w:rPr>
        <w:t xml:space="preserve"> adéquate</w:t>
      </w:r>
      <w:r>
        <w:rPr>
          <w:i/>
        </w:rPr>
        <w:t>) :</w:t>
      </w:r>
    </w:p>
    <w:p w14:paraId="30654F2F" w14:textId="7343EA9E" w:rsidR="00555BD7" w:rsidRPr="00A21080" w:rsidRDefault="004E661F" w:rsidP="00805838">
      <w:pPr>
        <w:autoSpaceDE w:val="0"/>
        <w:autoSpaceDN w:val="0"/>
        <w:adjustRightInd w:val="0"/>
        <w:spacing w:after="0" w:line="240" w:lineRule="auto"/>
        <w:ind w:left="142"/>
        <w:rPr>
          <w:rFonts w:cstheme="minorHAnsi"/>
        </w:rPr>
      </w:pPr>
      <w:r>
        <w:rPr>
          <w:rFonts w:cstheme="minorHAnsi"/>
        </w:rPr>
        <w:t xml:space="preserve">- </w:t>
      </w:r>
      <w:r w:rsidR="00555BD7" w:rsidRPr="00A21080">
        <w:rPr>
          <w:rFonts w:cstheme="minorHAnsi"/>
        </w:rPr>
        <w:t>3 produits d’assurance différents :</w:t>
      </w:r>
      <w:r w:rsidR="00874629">
        <w:rPr>
          <w:rFonts w:cstheme="minorHAnsi"/>
        </w:rPr>
        <w:t xml:space="preserve"> </w:t>
      </w:r>
      <w:r w:rsidR="002A5BA8">
        <w:rPr>
          <w:rFonts w:cstheme="minorHAnsi"/>
        </w:rPr>
        <w:t xml:space="preserve"> </w:t>
      </w:r>
      <w:r w:rsidR="002A5BA8">
        <w:rPr>
          <w:rFonts w:cstheme="minorHAnsi"/>
        </w:rPr>
        <w:tab/>
      </w:r>
      <w:r w:rsidR="002A5BA8">
        <w:rPr>
          <w:rFonts w:cstheme="minorHAnsi"/>
        </w:rPr>
        <w:tab/>
      </w:r>
      <w:r w:rsidR="002A5BA8">
        <w:rPr>
          <w:rFonts w:cstheme="minorHAnsi"/>
        </w:rPr>
        <w:tab/>
      </w:r>
      <w:r w:rsidR="002A5BA8">
        <w:rPr>
          <w:rFonts w:cstheme="minorHAnsi"/>
        </w:rPr>
        <w:tab/>
        <w:t xml:space="preserve">OUI : </w:t>
      </w:r>
      <w:r w:rsidR="002A5BA8">
        <w:rPr>
          <w:rFonts w:cstheme="minorHAnsi"/>
        </w:rPr>
        <w:tab/>
      </w:r>
      <w:r w:rsidR="002A5BA8">
        <w:rPr>
          <w:rFonts w:cstheme="minorHAnsi"/>
        </w:rPr>
        <w:sym w:font="Wingdings" w:char="F0A8"/>
      </w:r>
      <w:r w:rsidR="002A5BA8">
        <w:rPr>
          <w:rFonts w:cstheme="minorHAnsi"/>
        </w:rPr>
        <w:tab/>
      </w:r>
      <w:r w:rsidR="002A5BA8">
        <w:rPr>
          <w:rFonts w:cstheme="minorHAnsi"/>
        </w:rPr>
        <w:tab/>
        <w:t xml:space="preserve">NON : </w:t>
      </w:r>
      <w:r w:rsidR="002A5BA8">
        <w:rPr>
          <w:rFonts w:cstheme="minorHAnsi"/>
        </w:rPr>
        <w:tab/>
      </w:r>
      <w:r w:rsidR="002A5BA8">
        <w:rPr>
          <w:rFonts w:cstheme="minorHAnsi"/>
        </w:rPr>
        <w:sym w:font="Wingdings" w:char="F0A8"/>
      </w:r>
    </w:p>
    <w:p w14:paraId="5FA89795" w14:textId="2EA18274" w:rsidR="002A5BA8" w:rsidRDefault="00F853C0" w:rsidP="00805838">
      <w:pPr>
        <w:autoSpaceDE w:val="0"/>
        <w:autoSpaceDN w:val="0"/>
        <w:adjustRightInd w:val="0"/>
        <w:spacing w:after="0" w:line="240" w:lineRule="auto"/>
        <w:ind w:left="142"/>
        <w:rPr>
          <w:rFonts w:cstheme="minorHAnsi"/>
        </w:rPr>
      </w:pPr>
      <w:r>
        <w:rPr>
          <w:rFonts w:cstheme="minorHAnsi"/>
        </w:rPr>
        <w:t xml:space="preserve">- </w:t>
      </w:r>
      <w:r w:rsidR="00C939B5" w:rsidRPr="00A21080">
        <w:rPr>
          <w:rFonts w:cstheme="minorHAnsi"/>
        </w:rPr>
        <w:t>une situation d’assuranc</w:t>
      </w:r>
      <w:r w:rsidR="002A5BA8">
        <w:rPr>
          <w:rFonts w:cstheme="minorHAnsi"/>
        </w:rPr>
        <w:t xml:space="preserve">e de biens et de responsabilité    </w:t>
      </w:r>
      <w:r w:rsidR="002A5BA8">
        <w:rPr>
          <w:rFonts w:cstheme="minorHAnsi"/>
        </w:rPr>
        <w:tab/>
        <w:t xml:space="preserve">OUI : </w:t>
      </w:r>
      <w:r w:rsidR="002A5BA8">
        <w:rPr>
          <w:rFonts w:cstheme="minorHAnsi"/>
        </w:rPr>
        <w:tab/>
      </w:r>
      <w:r w:rsidR="002A5BA8">
        <w:rPr>
          <w:rFonts w:cstheme="minorHAnsi"/>
        </w:rPr>
        <w:sym w:font="Wingdings" w:char="F0A8"/>
      </w:r>
      <w:r w:rsidR="002A5BA8">
        <w:rPr>
          <w:rFonts w:cstheme="minorHAnsi"/>
        </w:rPr>
        <w:tab/>
      </w:r>
      <w:r w:rsidR="002A5BA8">
        <w:rPr>
          <w:rFonts w:cstheme="minorHAnsi"/>
        </w:rPr>
        <w:tab/>
        <w:t xml:space="preserve">NON : </w:t>
      </w:r>
      <w:r w:rsidR="002A5BA8">
        <w:rPr>
          <w:rFonts w:cstheme="minorHAnsi"/>
        </w:rPr>
        <w:tab/>
      </w:r>
      <w:r w:rsidR="002A5BA8">
        <w:rPr>
          <w:rFonts w:cstheme="minorHAnsi"/>
        </w:rPr>
        <w:sym w:font="Wingdings" w:char="F0A8"/>
      </w:r>
    </w:p>
    <w:p w14:paraId="213C7C63" w14:textId="113EBB3B" w:rsidR="00C939B5" w:rsidRPr="00A21080" w:rsidRDefault="00F853C0" w:rsidP="00805838">
      <w:pPr>
        <w:autoSpaceDE w:val="0"/>
        <w:autoSpaceDN w:val="0"/>
        <w:adjustRightInd w:val="0"/>
        <w:spacing w:after="0" w:line="240" w:lineRule="auto"/>
        <w:ind w:left="142"/>
        <w:rPr>
          <w:rFonts w:cstheme="minorHAnsi"/>
        </w:rPr>
      </w:pPr>
      <w:r>
        <w:rPr>
          <w:rFonts w:cstheme="minorHAnsi"/>
        </w:rPr>
        <w:t xml:space="preserve">- </w:t>
      </w:r>
      <w:r w:rsidR="00C939B5" w:rsidRPr="00A21080">
        <w:rPr>
          <w:rFonts w:cstheme="minorHAnsi"/>
        </w:rPr>
        <w:t>une sit</w:t>
      </w:r>
      <w:r w:rsidR="002A5BA8">
        <w:rPr>
          <w:rFonts w:cstheme="minorHAnsi"/>
        </w:rPr>
        <w:t xml:space="preserve">uation d’assurance de personnes       </w:t>
      </w:r>
      <w:r w:rsidR="002A5BA8">
        <w:rPr>
          <w:rFonts w:cstheme="minorHAnsi"/>
        </w:rPr>
        <w:tab/>
      </w:r>
      <w:r w:rsidR="002A5BA8">
        <w:rPr>
          <w:rFonts w:cstheme="minorHAnsi"/>
        </w:rPr>
        <w:tab/>
      </w:r>
      <w:r w:rsidR="002A5BA8">
        <w:rPr>
          <w:rFonts w:cstheme="minorHAnsi"/>
        </w:rPr>
        <w:tab/>
        <w:t xml:space="preserve">OUI : </w:t>
      </w:r>
      <w:r w:rsidR="002A5BA8">
        <w:rPr>
          <w:rFonts w:cstheme="minorHAnsi"/>
        </w:rPr>
        <w:tab/>
      </w:r>
      <w:r w:rsidR="002A5BA8">
        <w:rPr>
          <w:rFonts w:cstheme="minorHAnsi"/>
        </w:rPr>
        <w:sym w:font="Wingdings" w:char="F0A8"/>
      </w:r>
      <w:r w:rsidR="002A5BA8">
        <w:rPr>
          <w:rFonts w:cstheme="minorHAnsi"/>
        </w:rPr>
        <w:tab/>
      </w:r>
      <w:r w:rsidR="002A5BA8">
        <w:rPr>
          <w:rFonts w:cstheme="minorHAnsi"/>
        </w:rPr>
        <w:tab/>
        <w:t xml:space="preserve">NON : </w:t>
      </w:r>
      <w:r w:rsidR="002A5BA8">
        <w:rPr>
          <w:rFonts w:cstheme="minorHAnsi"/>
        </w:rPr>
        <w:tab/>
      </w:r>
      <w:r w:rsidR="002A5BA8">
        <w:rPr>
          <w:rFonts w:cstheme="minorHAnsi"/>
        </w:rPr>
        <w:sym w:font="Wingdings" w:char="F0A8"/>
      </w:r>
    </w:p>
    <w:p w14:paraId="287CB882" w14:textId="77777777" w:rsidR="00C939B5" w:rsidRDefault="00C939B5" w:rsidP="002A5BA8">
      <w:pPr>
        <w:spacing w:after="0"/>
        <w:rPr>
          <w:rFonts w:cstheme="minorHAnsi"/>
        </w:rPr>
      </w:pPr>
    </w:p>
    <w:p w14:paraId="6DD74472" w14:textId="77777777" w:rsidR="002A5BA8" w:rsidRPr="002A5BA8" w:rsidRDefault="002A5BA8" w:rsidP="002A5BA8">
      <w:pPr>
        <w:autoSpaceDE w:val="0"/>
        <w:autoSpaceDN w:val="0"/>
        <w:adjustRightInd w:val="0"/>
        <w:spacing w:after="0" w:line="240" w:lineRule="auto"/>
        <w:ind w:left="142"/>
        <w:rPr>
          <w:rFonts w:ascii="Calibri" w:eastAsia="Calibri" w:hAnsi="Calibri" w:cs="Times New Roman"/>
          <w:b/>
          <w:smallCaps/>
          <w:sz w:val="28"/>
        </w:rPr>
      </w:pPr>
      <w:r w:rsidRPr="002A5BA8">
        <w:rPr>
          <w:rFonts w:ascii="Calibri" w:eastAsia="Calibri" w:hAnsi="Calibri" w:cs="Times New Roman"/>
          <w:b/>
          <w:smallCaps/>
          <w:sz w:val="24"/>
          <w:szCs w:val="24"/>
        </w:rPr>
        <w:t>Dossier professionnel complet</w:t>
      </w:r>
      <w:r w:rsidRPr="002A5BA8">
        <w:rPr>
          <w:rFonts w:ascii="Calibri" w:eastAsia="Calibri" w:hAnsi="Calibri" w:cs="Times New Roman"/>
          <w:b/>
          <w:smallCaps/>
          <w:sz w:val="28"/>
        </w:rPr>
        <w:t xml:space="preserve"> : </w:t>
      </w:r>
      <w:r w:rsidRPr="002A5BA8">
        <w:rPr>
          <w:rFonts w:ascii="Calibri" w:eastAsia="Calibri" w:hAnsi="Calibri" w:cs="Times New Roman"/>
          <w:b/>
          <w:smallCaps/>
          <w:sz w:val="28"/>
        </w:rPr>
        <w:tab/>
      </w:r>
      <w:sdt>
        <w:sdtPr>
          <w:rPr>
            <w:rFonts w:ascii="Calibri" w:eastAsia="Calibri" w:hAnsi="Calibri" w:cs="Times New Roman"/>
            <w:b/>
            <w:smallCaps/>
            <w:sz w:val="28"/>
          </w:rPr>
          <w:id w:val="1427849514"/>
          <w14:checkbox>
            <w14:checked w14:val="0"/>
            <w14:checkedState w14:val="2612" w14:font="MS Gothic"/>
            <w14:uncheckedState w14:val="2610" w14:font="MS Gothic"/>
          </w14:checkbox>
        </w:sdtPr>
        <w:sdtEndPr/>
        <w:sdtContent>
          <w:r w:rsidRPr="002A5BA8">
            <w:rPr>
              <w:rFonts w:ascii="MS Gothic" w:eastAsia="MS Gothic" w:hAnsi="MS Gothic" w:cs="MS Gothic" w:hint="eastAsia"/>
              <w:b/>
              <w:smallCaps/>
              <w:sz w:val="28"/>
            </w:rPr>
            <w:t>☐</w:t>
          </w:r>
        </w:sdtContent>
      </w:sdt>
      <w:r w:rsidRPr="002A5BA8">
        <w:rPr>
          <w:rFonts w:ascii="Calibri" w:eastAsia="Calibri" w:hAnsi="Calibri" w:cs="Times New Roman"/>
          <w:b/>
          <w:smallCaps/>
          <w:sz w:val="28"/>
        </w:rPr>
        <w:t>oui</w:t>
      </w:r>
      <w:r w:rsidRPr="002A5BA8">
        <w:rPr>
          <w:rFonts w:ascii="Calibri" w:eastAsia="Calibri" w:hAnsi="Calibri" w:cs="Times New Roman"/>
          <w:b/>
          <w:smallCaps/>
          <w:sz w:val="28"/>
        </w:rPr>
        <w:tab/>
      </w:r>
      <w:r w:rsidRPr="002A5BA8">
        <w:rPr>
          <w:rFonts w:ascii="Calibri" w:eastAsia="Calibri" w:hAnsi="Calibri" w:cs="Times New Roman"/>
          <w:b/>
          <w:smallCaps/>
          <w:sz w:val="28"/>
        </w:rPr>
        <w:tab/>
      </w:r>
      <w:sdt>
        <w:sdtPr>
          <w:rPr>
            <w:rFonts w:ascii="Calibri" w:eastAsia="Calibri" w:hAnsi="Calibri" w:cs="Times New Roman"/>
            <w:b/>
            <w:smallCaps/>
            <w:sz w:val="28"/>
          </w:rPr>
          <w:id w:val="-916628210"/>
          <w14:checkbox>
            <w14:checked w14:val="0"/>
            <w14:checkedState w14:val="2612" w14:font="MS Gothic"/>
            <w14:uncheckedState w14:val="2610" w14:font="MS Gothic"/>
          </w14:checkbox>
        </w:sdtPr>
        <w:sdtEndPr/>
        <w:sdtContent>
          <w:r w:rsidRPr="002A5BA8">
            <w:rPr>
              <w:rFonts w:ascii="MS Gothic" w:eastAsia="MS Gothic" w:hAnsi="MS Gothic" w:cs="MS Gothic" w:hint="eastAsia"/>
              <w:b/>
              <w:smallCaps/>
              <w:sz w:val="28"/>
            </w:rPr>
            <w:t>☐</w:t>
          </w:r>
        </w:sdtContent>
      </w:sdt>
      <w:r w:rsidRPr="002A5BA8">
        <w:rPr>
          <w:rFonts w:ascii="Calibri" w:eastAsia="Calibri" w:hAnsi="Calibri" w:cs="Times New Roman"/>
          <w:b/>
          <w:smallCaps/>
          <w:sz w:val="28"/>
        </w:rPr>
        <w:t>non</w:t>
      </w:r>
    </w:p>
    <w:p w14:paraId="6AD47FA4" w14:textId="7C12CC71" w:rsidR="00C939B5" w:rsidRDefault="00C939B5" w:rsidP="00C939B5">
      <w:pPr>
        <w:rPr>
          <w:sz w:val="24"/>
        </w:rPr>
      </w:pPr>
    </w:p>
    <w:tbl>
      <w:tblPr>
        <w:tblStyle w:val="Grilledutableau"/>
        <w:tblW w:w="0" w:type="auto"/>
        <w:tblLook w:val="04A0" w:firstRow="1" w:lastRow="0" w:firstColumn="1" w:lastColumn="0" w:noHBand="0" w:noVBand="1"/>
      </w:tblPr>
      <w:tblGrid>
        <w:gridCol w:w="10456"/>
      </w:tblGrid>
      <w:tr w:rsidR="00C939B5" w14:paraId="4CF84298" w14:textId="77777777" w:rsidTr="00C939B5">
        <w:tc>
          <w:tcPr>
            <w:tcW w:w="10456" w:type="dxa"/>
          </w:tcPr>
          <w:p w14:paraId="75319AE7" w14:textId="7AF6095E" w:rsidR="00C939B5" w:rsidRPr="00551108" w:rsidRDefault="00806885" w:rsidP="00C939B5">
            <w:pPr>
              <w:rPr>
                <w:b/>
                <w:sz w:val="24"/>
              </w:rPr>
            </w:pPr>
            <w:r>
              <w:rPr>
                <w:b/>
                <w:sz w:val="24"/>
              </w:rPr>
              <w:t xml:space="preserve">Fiche </w:t>
            </w:r>
            <w:r w:rsidR="00805838">
              <w:rPr>
                <w:b/>
                <w:sz w:val="24"/>
              </w:rPr>
              <w:t xml:space="preserve">d’activité professionnelle choisie n : </w:t>
            </w:r>
          </w:p>
          <w:p w14:paraId="16B7B887" w14:textId="233D268F" w:rsidR="00551108" w:rsidRDefault="00805838" w:rsidP="00C939B5">
            <w:pPr>
              <w:rPr>
                <w:sz w:val="24"/>
              </w:rPr>
            </w:pPr>
            <w:r>
              <w:rPr>
                <w:rFonts w:ascii="Calibri" w:eastAsia="Calibri" w:hAnsi="Calibri" w:cs="Times New Roman"/>
                <w:b/>
                <w:sz w:val="24"/>
              </w:rPr>
              <w:t>Scénario</w:t>
            </w:r>
            <w:r w:rsidRPr="00805838">
              <w:rPr>
                <w:rFonts w:ascii="Calibri" w:eastAsia="Calibri" w:hAnsi="Calibri" w:cs="Times New Roman"/>
                <w:b/>
                <w:sz w:val="24"/>
              </w:rPr>
              <w:t xml:space="preserve"> </w:t>
            </w:r>
            <w:r>
              <w:rPr>
                <w:rFonts w:ascii="Calibri" w:eastAsia="Calibri" w:hAnsi="Calibri" w:cs="Times New Roman"/>
                <w:b/>
                <w:sz w:val="24"/>
              </w:rPr>
              <w:t xml:space="preserve">proposé </w:t>
            </w:r>
            <w:r w:rsidRPr="00805838">
              <w:rPr>
                <w:rFonts w:ascii="Calibri" w:eastAsia="Calibri" w:hAnsi="Calibri" w:cs="Times New Roman"/>
                <w:b/>
                <w:sz w:val="24"/>
              </w:rPr>
              <w:t>(Fiche client à annexer)</w:t>
            </w:r>
            <w:r>
              <w:rPr>
                <w:rFonts w:ascii="Calibri" w:eastAsia="Calibri" w:hAnsi="Calibri" w:cs="Times New Roman"/>
                <w:b/>
                <w:sz w:val="24"/>
              </w:rPr>
              <w:t xml:space="preserve"> : </w:t>
            </w:r>
          </w:p>
          <w:p w14:paraId="212ECBD7" w14:textId="77777777" w:rsidR="00551108" w:rsidRDefault="00551108" w:rsidP="00C939B5">
            <w:pPr>
              <w:rPr>
                <w:sz w:val="24"/>
              </w:rPr>
            </w:pPr>
          </w:p>
          <w:p w14:paraId="4BD24DCA" w14:textId="77777777" w:rsidR="00805838" w:rsidRDefault="00805838" w:rsidP="00C939B5">
            <w:pPr>
              <w:rPr>
                <w:sz w:val="24"/>
              </w:rPr>
            </w:pPr>
          </w:p>
          <w:p w14:paraId="4D804B77" w14:textId="77777777" w:rsidR="007B624C" w:rsidRDefault="007B624C" w:rsidP="00C939B5">
            <w:pPr>
              <w:rPr>
                <w:sz w:val="24"/>
              </w:rPr>
            </w:pPr>
          </w:p>
          <w:p w14:paraId="1B4EC4CF" w14:textId="77777777" w:rsidR="00551108" w:rsidRDefault="00551108" w:rsidP="00C939B5">
            <w:pPr>
              <w:rPr>
                <w:sz w:val="24"/>
              </w:rPr>
            </w:pPr>
          </w:p>
          <w:p w14:paraId="37E0FA8A" w14:textId="77777777" w:rsidR="00551108" w:rsidRDefault="00551108" w:rsidP="00C939B5">
            <w:pPr>
              <w:rPr>
                <w:sz w:val="24"/>
              </w:rPr>
            </w:pPr>
          </w:p>
        </w:tc>
      </w:tr>
    </w:tbl>
    <w:p w14:paraId="6B1F9F7A" w14:textId="77777777" w:rsidR="00C939B5" w:rsidRDefault="00C939B5" w:rsidP="00C939B5">
      <w:pPr>
        <w:rPr>
          <w:sz w:val="24"/>
        </w:rPr>
      </w:pPr>
    </w:p>
    <w:p w14:paraId="3735F87E" w14:textId="08440881" w:rsidR="00551108" w:rsidRPr="00551108" w:rsidRDefault="00551108" w:rsidP="00551108">
      <w:pPr>
        <w:jc w:val="center"/>
        <w:rPr>
          <w:b/>
          <w:sz w:val="24"/>
        </w:rPr>
      </w:pPr>
      <w:r w:rsidRPr="00551108">
        <w:rPr>
          <w:b/>
          <w:sz w:val="24"/>
        </w:rPr>
        <w:t>APPR</w:t>
      </w:r>
      <w:r w:rsidR="00865885">
        <w:rPr>
          <w:b/>
          <w:sz w:val="24"/>
        </w:rPr>
        <w:t>É</w:t>
      </w:r>
      <w:r w:rsidRPr="00551108">
        <w:rPr>
          <w:b/>
          <w:sz w:val="24"/>
        </w:rPr>
        <w:t>CIATION GLOBALE</w:t>
      </w:r>
    </w:p>
    <w:tbl>
      <w:tblPr>
        <w:tblStyle w:val="Grilledutableau"/>
        <w:tblW w:w="0" w:type="auto"/>
        <w:tblLook w:val="04A0" w:firstRow="1" w:lastRow="0" w:firstColumn="1" w:lastColumn="0" w:noHBand="0" w:noVBand="1"/>
      </w:tblPr>
      <w:tblGrid>
        <w:gridCol w:w="10456"/>
      </w:tblGrid>
      <w:tr w:rsidR="00C939B5" w14:paraId="1B3ABFFA" w14:textId="77777777" w:rsidTr="00C939B5">
        <w:tc>
          <w:tcPr>
            <w:tcW w:w="10456" w:type="dxa"/>
          </w:tcPr>
          <w:p w14:paraId="2C8AC647" w14:textId="77777777" w:rsidR="00C939B5" w:rsidRDefault="00C939B5" w:rsidP="00C939B5">
            <w:pPr>
              <w:rPr>
                <w:sz w:val="24"/>
              </w:rPr>
            </w:pPr>
          </w:p>
          <w:p w14:paraId="62E556BA" w14:textId="77777777" w:rsidR="00551108" w:rsidRDefault="00551108" w:rsidP="00C939B5">
            <w:pPr>
              <w:rPr>
                <w:sz w:val="24"/>
              </w:rPr>
            </w:pPr>
          </w:p>
          <w:p w14:paraId="133CFB9C" w14:textId="77777777" w:rsidR="00551108" w:rsidRDefault="00551108" w:rsidP="00C939B5">
            <w:pPr>
              <w:rPr>
                <w:sz w:val="24"/>
              </w:rPr>
            </w:pPr>
          </w:p>
          <w:p w14:paraId="258D4193" w14:textId="77777777" w:rsidR="00551108" w:rsidRDefault="00551108" w:rsidP="00C939B5">
            <w:pPr>
              <w:rPr>
                <w:sz w:val="24"/>
              </w:rPr>
            </w:pPr>
          </w:p>
          <w:p w14:paraId="37197D31" w14:textId="77777777" w:rsidR="00551108" w:rsidRDefault="00551108" w:rsidP="00C939B5">
            <w:pPr>
              <w:rPr>
                <w:sz w:val="24"/>
              </w:rPr>
            </w:pPr>
          </w:p>
          <w:p w14:paraId="67E4A401" w14:textId="77777777" w:rsidR="00551108" w:rsidRDefault="00551108" w:rsidP="00C939B5">
            <w:pPr>
              <w:rPr>
                <w:sz w:val="24"/>
              </w:rPr>
            </w:pPr>
          </w:p>
          <w:p w14:paraId="4974A715" w14:textId="77777777" w:rsidR="00551108" w:rsidRDefault="00551108" w:rsidP="00C939B5">
            <w:pPr>
              <w:rPr>
                <w:sz w:val="24"/>
              </w:rPr>
            </w:pPr>
          </w:p>
        </w:tc>
      </w:tr>
    </w:tbl>
    <w:p w14:paraId="37E38A26" w14:textId="77777777" w:rsidR="00C939B5" w:rsidRDefault="00C939B5" w:rsidP="00C939B5">
      <w:pPr>
        <w:rPr>
          <w:sz w:val="24"/>
        </w:rPr>
      </w:pPr>
    </w:p>
    <w:tbl>
      <w:tblPr>
        <w:tblStyle w:val="Grilledutableau"/>
        <w:tblW w:w="0" w:type="auto"/>
        <w:tblLook w:val="04A0" w:firstRow="1" w:lastRow="0" w:firstColumn="1" w:lastColumn="0" w:noHBand="0" w:noVBand="1"/>
      </w:tblPr>
      <w:tblGrid>
        <w:gridCol w:w="10456"/>
      </w:tblGrid>
      <w:tr w:rsidR="00C939B5" w14:paraId="2810E840" w14:textId="77777777" w:rsidTr="00551108">
        <w:trPr>
          <w:trHeight w:val="981"/>
        </w:trPr>
        <w:tc>
          <w:tcPr>
            <w:tcW w:w="10456" w:type="dxa"/>
          </w:tcPr>
          <w:p w14:paraId="2F37B3B7" w14:textId="76551F15" w:rsidR="00C939B5" w:rsidRPr="00551108" w:rsidRDefault="00C939B5" w:rsidP="00C939B5">
            <w:pPr>
              <w:rPr>
                <w:b/>
                <w:sz w:val="24"/>
              </w:rPr>
            </w:pPr>
            <w:r w:rsidRPr="00551108">
              <w:rPr>
                <w:b/>
                <w:sz w:val="24"/>
              </w:rPr>
              <w:t>Visa des membres de la commission</w:t>
            </w:r>
            <w:r w:rsidR="00A21080">
              <w:rPr>
                <w:b/>
                <w:sz w:val="24"/>
              </w:rPr>
              <w:t> :</w:t>
            </w:r>
          </w:p>
          <w:p w14:paraId="06F63A24" w14:textId="77777777" w:rsidR="00C939B5" w:rsidRDefault="00C939B5" w:rsidP="00C939B5">
            <w:pPr>
              <w:rPr>
                <w:sz w:val="24"/>
              </w:rPr>
            </w:pPr>
          </w:p>
          <w:p w14:paraId="2F213592" w14:textId="77777777" w:rsidR="00C939B5" w:rsidRDefault="00C939B5" w:rsidP="00C939B5">
            <w:pPr>
              <w:rPr>
                <w:sz w:val="24"/>
              </w:rPr>
            </w:pPr>
          </w:p>
        </w:tc>
      </w:tr>
    </w:tbl>
    <w:p w14:paraId="7FC83F80" w14:textId="77777777" w:rsidR="004706E8" w:rsidRDefault="004706E8" w:rsidP="00551108">
      <w:pPr>
        <w:jc w:val="center"/>
        <w:rPr>
          <w:b/>
          <w:sz w:val="24"/>
        </w:rPr>
      </w:pPr>
    </w:p>
    <w:p w14:paraId="6A742099" w14:textId="77777777" w:rsidR="004706E8" w:rsidRDefault="004706E8">
      <w:pPr>
        <w:rPr>
          <w:b/>
          <w:sz w:val="24"/>
        </w:rPr>
      </w:pPr>
      <w:r>
        <w:rPr>
          <w:b/>
          <w:sz w:val="24"/>
        </w:rPr>
        <w:br w:type="page"/>
      </w:r>
    </w:p>
    <w:tbl>
      <w:tblPr>
        <w:tblStyle w:val="Grilledutableau"/>
        <w:tblW w:w="0" w:type="auto"/>
        <w:tblLook w:val="04A0" w:firstRow="1" w:lastRow="0" w:firstColumn="1" w:lastColumn="0" w:noHBand="0" w:noVBand="1"/>
      </w:tblPr>
      <w:tblGrid>
        <w:gridCol w:w="10456"/>
      </w:tblGrid>
      <w:tr w:rsidR="00551108" w14:paraId="12CAC8C1" w14:textId="77777777" w:rsidTr="00551108">
        <w:tc>
          <w:tcPr>
            <w:tcW w:w="10456" w:type="dxa"/>
          </w:tcPr>
          <w:p w14:paraId="678D0DB6" w14:textId="4F44C6D7" w:rsidR="00551108" w:rsidRPr="00551108" w:rsidRDefault="00BE60F4" w:rsidP="00551108">
            <w:pPr>
              <w:jc w:val="center"/>
              <w:rPr>
                <w:b/>
                <w:sz w:val="24"/>
              </w:rPr>
            </w:pPr>
            <w:r>
              <w:rPr>
                <w:b/>
                <w:sz w:val="24"/>
              </w:rPr>
              <w:lastRenderedPageBreak/>
              <w:t xml:space="preserve">BTS ASSURANCE </w:t>
            </w:r>
            <w:r w:rsidR="00865885">
              <w:rPr>
                <w:b/>
                <w:sz w:val="24"/>
              </w:rPr>
              <w:t>É</w:t>
            </w:r>
            <w:r w:rsidR="00551108" w:rsidRPr="00551108">
              <w:rPr>
                <w:b/>
                <w:sz w:val="24"/>
              </w:rPr>
              <w:t>PREUVE E</w:t>
            </w:r>
            <w:r w:rsidR="001C328C">
              <w:rPr>
                <w:b/>
                <w:sz w:val="24"/>
              </w:rPr>
              <w:t>4</w:t>
            </w:r>
            <w:r w:rsidR="00551108" w:rsidRPr="00551108">
              <w:rPr>
                <w:b/>
                <w:sz w:val="24"/>
              </w:rPr>
              <w:t>2 - D</w:t>
            </w:r>
            <w:r w:rsidR="00865885">
              <w:rPr>
                <w:b/>
                <w:sz w:val="24"/>
              </w:rPr>
              <w:t>É</w:t>
            </w:r>
            <w:r w:rsidR="00551108" w:rsidRPr="00551108">
              <w:rPr>
                <w:b/>
                <w:sz w:val="24"/>
              </w:rPr>
              <w:t>VELOPPEMENT COMMERCIAL ET CONDUITE D’ENTRETIEN</w:t>
            </w:r>
          </w:p>
          <w:p w14:paraId="2953E6D2" w14:textId="69DEC617" w:rsidR="00551108" w:rsidRDefault="00551108" w:rsidP="00BE60F4">
            <w:pPr>
              <w:jc w:val="center"/>
              <w:rPr>
                <w:sz w:val="24"/>
              </w:rPr>
            </w:pPr>
            <w:r w:rsidRPr="00551108">
              <w:rPr>
                <w:b/>
                <w:sz w:val="24"/>
              </w:rPr>
              <w:t xml:space="preserve">Durée </w:t>
            </w:r>
            <w:r w:rsidR="001C328C">
              <w:rPr>
                <w:b/>
                <w:sz w:val="24"/>
              </w:rPr>
              <w:t>20</w:t>
            </w:r>
            <w:r w:rsidR="007675DB">
              <w:rPr>
                <w:b/>
                <w:sz w:val="24"/>
              </w:rPr>
              <w:t xml:space="preserve"> Minutes</w:t>
            </w:r>
            <w:r w:rsidRPr="00551108">
              <w:rPr>
                <w:b/>
                <w:sz w:val="24"/>
              </w:rPr>
              <w:t xml:space="preserve"> – Coefficient </w:t>
            </w:r>
            <w:r w:rsidR="001C328C">
              <w:rPr>
                <w:b/>
                <w:sz w:val="24"/>
              </w:rPr>
              <w:t>3</w:t>
            </w:r>
            <w:r w:rsidRPr="00551108">
              <w:rPr>
                <w:b/>
                <w:sz w:val="24"/>
              </w:rPr>
              <w:t xml:space="preserve"> – </w:t>
            </w:r>
            <w:r w:rsidR="00BE60F4">
              <w:rPr>
                <w:b/>
                <w:sz w:val="24"/>
              </w:rPr>
              <w:t>É</w:t>
            </w:r>
            <w:r w:rsidRPr="00551108">
              <w:rPr>
                <w:b/>
                <w:sz w:val="24"/>
              </w:rPr>
              <w:t>preuve ponctuelle</w:t>
            </w:r>
            <w:r w:rsidR="00567F02">
              <w:rPr>
                <w:b/>
                <w:sz w:val="24"/>
              </w:rPr>
              <w:t xml:space="preserve"> orale</w:t>
            </w:r>
          </w:p>
        </w:tc>
      </w:tr>
    </w:tbl>
    <w:p w14:paraId="38F53DBA" w14:textId="408AFDFA" w:rsidR="004A3300" w:rsidRDefault="004A3300" w:rsidP="00BE60F4">
      <w:pPr>
        <w:spacing w:before="240" w:after="0" w:line="360" w:lineRule="auto"/>
        <w:jc w:val="center"/>
        <w:rPr>
          <w:b/>
          <w:sz w:val="24"/>
        </w:rPr>
      </w:pPr>
      <w:r w:rsidRPr="00C236BC">
        <w:rPr>
          <w:b/>
          <w:sz w:val="24"/>
        </w:rPr>
        <w:t xml:space="preserve">Grille d’aide à </w:t>
      </w:r>
      <w:r w:rsidR="007675DB">
        <w:rPr>
          <w:b/>
          <w:sz w:val="24"/>
        </w:rPr>
        <w:t>l’évaluation</w:t>
      </w:r>
    </w:p>
    <w:tbl>
      <w:tblPr>
        <w:tblStyle w:val="Grilledutableau"/>
        <w:tblW w:w="0" w:type="auto"/>
        <w:tblLook w:val="04A0" w:firstRow="1" w:lastRow="0" w:firstColumn="1" w:lastColumn="0" w:noHBand="0" w:noVBand="1"/>
      </w:tblPr>
      <w:tblGrid>
        <w:gridCol w:w="846"/>
        <w:gridCol w:w="6717"/>
        <w:gridCol w:w="524"/>
        <w:gridCol w:w="463"/>
        <w:gridCol w:w="484"/>
        <w:gridCol w:w="551"/>
        <w:gridCol w:w="319"/>
        <w:gridCol w:w="552"/>
      </w:tblGrid>
      <w:tr w:rsidR="00B16325" w:rsidRPr="00B16325" w14:paraId="1E725D88" w14:textId="77777777" w:rsidTr="000B13A5">
        <w:tc>
          <w:tcPr>
            <w:tcW w:w="846" w:type="dxa"/>
          </w:tcPr>
          <w:p w14:paraId="438637D9" w14:textId="77777777" w:rsidR="00B16325" w:rsidRPr="00B16325" w:rsidRDefault="00B16325" w:rsidP="00B16325">
            <w:pPr>
              <w:spacing w:after="160" w:line="259" w:lineRule="auto"/>
              <w:rPr>
                <w:rFonts w:ascii="ArialNarrow" w:hAnsi="ArialNarrow" w:cs="ArialNarrow"/>
                <w:b/>
              </w:rPr>
            </w:pPr>
          </w:p>
        </w:tc>
        <w:tc>
          <w:tcPr>
            <w:tcW w:w="6717" w:type="dxa"/>
          </w:tcPr>
          <w:p w14:paraId="0F1959E6" w14:textId="58843E66" w:rsidR="00B16325" w:rsidRPr="00835F7C" w:rsidRDefault="00B16325" w:rsidP="00B16325">
            <w:pPr>
              <w:spacing w:after="160" w:line="259" w:lineRule="auto"/>
              <w:rPr>
                <w:rFonts w:cstheme="minorHAnsi"/>
                <w:i/>
              </w:rPr>
            </w:pPr>
            <w:r w:rsidRPr="00835F7C">
              <w:rPr>
                <w:rFonts w:cstheme="minorHAnsi"/>
                <w:b/>
              </w:rPr>
              <w:t>Compétences à évaluer</w:t>
            </w:r>
            <w:r w:rsidR="00F93A40" w:rsidRPr="00835F7C">
              <w:rPr>
                <w:rFonts w:cstheme="minorHAnsi"/>
                <w:b/>
              </w:rPr>
              <w:t xml:space="preserve"> (</w:t>
            </w:r>
            <w:r w:rsidR="00835F7C" w:rsidRPr="00835F7C">
              <w:rPr>
                <w:rFonts w:cstheme="minorHAnsi"/>
                <w:b/>
              </w:rPr>
              <w:t xml:space="preserve">N° des </w:t>
            </w:r>
            <w:r w:rsidR="00F93A40" w:rsidRPr="00835F7C">
              <w:rPr>
                <w:rFonts w:cstheme="minorHAnsi"/>
                <w:b/>
              </w:rPr>
              <w:t>critères</w:t>
            </w:r>
            <w:r w:rsidR="00835F7C" w:rsidRPr="00835F7C">
              <w:rPr>
                <w:rFonts w:cstheme="minorHAnsi"/>
                <w:b/>
              </w:rPr>
              <w:t xml:space="preserve"> d</w:t>
            </w:r>
            <w:r w:rsidR="007675DB">
              <w:rPr>
                <w:rFonts w:cstheme="minorHAnsi"/>
                <w:b/>
              </w:rPr>
              <w:t>e l</w:t>
            </w:r>
            <w:r w:rsidR="00835F7C" w:rsidRPr="00835F7C">
              <w:rPr>
                <w:rFonts w:cstheme="minorHAnsi"/>
                <w:b/>
              </w:rPr>
              <w:t>’évaluation)</w:t>
            </w:r>
            <w:r w:rsidR="00F93A40" w:rsidRPr="00835F7C">
              <w:rPr>
                <w:rFonts w:cstheme="minorHAnsi"/>
                <w:b/>
              </w:rPr>
              <w:t>)</w:t>
            </w:r>
          </w:p>
        </w:tc>
        <w:tc>
          <w:tcPr>
            <w:tcW w:w="524" w:type="dxa"/>
          </w:tcPr>
          <w:p w14:paraId="5A9A8CC4" w14:textId="77777777" w:rsidR="00B16325" w:rsidRPr="00B16325" w:rsidRDefault="00B16325" w:rsidP="00B16325">
            <w:pPr>
              <w:spacing w:after="160" w:line="259" w:lineRule="auto"/>
              <w:rPr>
                <w:rFonts w:ascii="ArialNarrow" w:hAnsi="ArialNarrow" w:cs="ArialNarrow"/>
                <w:b/>
              </w:rPr>
            </w:pPr>
            <w:r w:rsidRPr="00B16325">
              <w:rPr>
                <w:rFonts w:ascii="ArialNarrow" w:hAnsi="ArialNarrow" w:cs="ArialNarrow"/>
                <w:b/>
              </w:rPr>
              <w:t>TI</w:t>
            </w:r>
          </w:p>
        </w:tc>
        <w:tc>
          <w:tcPr>
            <w:tcW w:w="463" w:type="dxa"/>
          </w:tcPr>
          <w:p w14:paraId="76172E97" w14:textId="77777777" w:rsidR="00B16325" w:rsidRPr="00B16325" w:rsidRDefault="00B16325" w:rsidP="00B16325">
            <w:pPr>
              <w:spacing w:after="160" w:line="259" w:lineRule="auto"/>
              <w:rPr>
                <w:rFonts w:ascii="ArialNarrow" w:hAnsi="ArialNarrow" w:cs="ArialNarrow"/>
                <w:b/>
              </w:rPr>
            </w:pPr>
            <w:r w:rsidRPr="00B16325">
              <w:rPr>
                <w:rFonts w:ascii="ArialNarrow" w:hAnsi="ArialNarrow" w:cs="ArialNarrow"/>
                <w:b/>
              </w:rPr>
              <w:t>I</w:t>
            </w:r>
          </w:p>
        </w:tc>
        <w:tc>
          <w:tcPr>
            <w:tcW w:w="484" w:type="dxa"/>
          </w:tcPr>
          <w:p w14:paraId="72634C91" w14:textId="77777777" w:rsidR="00B16325" w:rsidRPr="00B16325" w:rsidRDefault="00B16325" w:rsidP="00B16325">
            <w:pPr>
              <w:spacing w:after="160" w:line="259" w:lineRule="auto"/>
              <w:rPr>
                <w:rFonts w:ascii="ArialNarrow" w:hAnsi="ArialNarrow" w:cs="ArialNarrow"/>
                <w:b/>
              </w:rPr>
            </w:pPr>
            <w:r w:rsidRPr="00B16325">
              <w:rPr>
                <w:rFonts w:ascii="ArialNarrow" w:hAnsi="ArialNarrow" w:cs="ArialNarrow"/>
                <w:b/>
              </w:rPr>
              <w:t>S</w:t>
            </w:r>
          </w:p>
        </w:tc>
        <w:tc>
          <w:tcPr>
            <w:tcW w:w="551" w:type="dxa"/>
            <w:tcBorders>
              <w:right w:val="single" w:sz="4" w:space="0" w:color="auto"/>
            </w:tcBorders>
          </w:tcPr>
          <w:p w14:paraId="667D3E4D" w14:textId="77777777" w:rsidR="00B16325" w:rsidRPr="00B16325" w:rsidRDefault="00B16325" w:rsidP="00B16325">
            <w:pPr>
              <w:spacing w:after="160" w:line="259" w:lineRule="auto"/>
              <w:rPr>
                <w:rFonts w:ascii="ArialNarrow" w:hAnsi="ArialNarrow" w:cs="ArialNarrow"/>
                <w:b/>
              </w:rPr>
            </w:pPr>
            <w:r w:rsidRPr="00B16325">
              <w:rPr>
                <w:rFonts w:ascii="ArialNarrow" w:hAnsi="ArialNarrow" w:cs="ArialNarrow"/>
                <w:b/>
              </w:rPr>
              <w:t>TS</w:t>
            </w:r>
          </w:p>
        </w:tc>
        <w:tc>
          <w:tcPr>
            <w:tcW w:w="319" w:type="dxa"/>
            <w:tcBorders>
              <w:top w:val="nil"/>
              <w:left w:val="single" w:sz="4" w:space="0" w:color="auto"/>
              <w:bottom w:val="nil"/>
              <w:right w:val="single" w:sz="4" w:space="0" w:color="auto"/>
            </w:tcBorders>
          </w:tcPr>
          <w:p w14:paraId="6DCBF1E7" w14:textId="77777777" w:rsidR="00B16325" w:rsidRPr="00B16325" w:rsidRDefault="00B16325" w:rsidP="00B16325">
            <w:pPr>
              <w:spacing w:after="160" w:line="259" w:lineRule="auto"/>
              <w:rPr>
                <w:rFonts w:ascii="ArialNarrow" w:hAnsi="ArialNarrow" w:cs="ArialNarrow"/>
                <w:b/>
              </w:rPr>
            </w:pPr>
          </w:p>
        </w:tc>
        <w:tc>
          <w:tcPr>
            <w:tcW w:w="552" w:type="dxa"/>
            <w:tcBorders>
              <w:left w:val="single" w:sz="4" w:space="0" w:color="auto"/>
            </w:tcBorders>
            <w:shd w:val="clear" w:color="auto" w:fill="D0CECE" w:themeFill="background2" w:themeFillShade="E6"/>
          </w:tcPr>
          <w:p w14:paraId="440C1444" w14:textId="68F8B8CE" w:rsidR="00B16325" w:rsidRPr="00B16325" w:rsidRDefault="00B16325" w:rsidP="00F93A40">
            <w:pPr>
              <w:spacing w:after="160" w:line="259" w:lineRule="auto"/>
              <w:rPr>
                <w:rFonts w:ascii="ArialNarrow" w:hAnsi="ArialNarrow" w:cs="ArialNarrow"/>
                <w:b/>
              </w:rPr>
            </w:pPr>
            <w:r w:rsidRPr="00B16325">
              <w:rPr>
                <w:rFonts w:ascii="ArialNarrow" w:hAnsi="ArialNarrow" w:cs="ArialNarrow"/>
                <w:b/>
              </w:rPr>
              <w:t>N</w:t>
            </w:r>
            <w:r w:rsidR="00F93A40">
              <w:rPr>
                <w:rFonts w:ascii="ArialNarrow" w:hAnsi="ArialNarrow" w:cs="ArialNarrow"/>
                <w:b/>
              </w:rPr>
              <w:t>E</w:t>
            </w:r>
          </w:p>
        </w:tc>
      </w:tr>
      <w:tr w:rsidR="00B16325" w:rsidRPr="00B16325" w14:paraId="2981F5A1" w14:textId="77777777" w:rsidTr="000B13A5">
        <w:trPr>
          <w:trHeight w:val="150"/>
        </w:trPr>
        <w:tc>
          <w:tcPr>
            <w:tcW w:w="846" w:type="dxa"/>
            <w:tcBorders>
              <w:bottom w:val="single" w:sz="4" w:space="0" w:color="auto"/>
            </w:tcBorders>
            <w:vAlign w:val="center"/>
          </w:tcPr>
          <w:p w14:paraId="247AE24E" w14:textId="5EFC7BED" w:rsidR="00B16325" w:rsidRPr="00835F7C" w:rsidRDefault="00B16325" w:rsidP="00B16325">
            <w:pPr>
              <w:spacing w:after="160" w:line="259" w:lineRule="auto"/>
              <w:rPr>
                <w:rFonts w:cstheme="minorHAnsi"/>
                <w:b/>
                <w:i/>
              </w:rPr>
            </w:pPr>
            <w:r w:rsidRPr="00835F7C">
              <w:rPr>
                <w:rFonts w:cstheme="minorHAnsi"/>
                <w:b/>
                <w:i/>
              </w:rPr>
              <w:t>C25</w:t>
            </w:r>
          </w:p>
        </w:tc>
        <w:tc>
          <w:tcPr>
            <w:tcW w:w="6717" w:type="dxa"/>
            <w:tcBorders>
              <w:bottom w:val="single" w:sz="4" w:space="0" w:color="auto"/>
            </w:tcBorders>
            <w:vAlign w:val="center"/>
          </w:tcPr>
          <w:p w14:paraId="19489125" w14:textId="16E46FF1" w:rsidR="00B16325" w:rsidRPr="00835F7C" w:rsidRDefault="00B16325" w:rsidP="00494389">
            <w:pPr>
              <w:spacing w:after="160" w:line="259" w:lineRule="auto"/>
              <w:rPr>
                <w:rFonts w:cstheme="minorHAnsi"/>
              </w:rPr>
            </w:pPr>
            <w:r w:rsidRPr="00835F7C">
              <w:rPr>
                <w:rFonts w:eastAsia="Times New Roman" w:cstheme="minorHAnsi"/>
                <w:lang w:eastAsia="fr-FR"/>
              </w:rPr>
              <w:t>Accueillir le déclarant à l’occasion d’un sinistre ou d’une demande de prestation</w:t>
            </w:r>
            <w:r w:rsidR="00874629" w:rsidRPr="00835F7C">
              <w:rPr>
                <w:rFonts w:eastAsia="Times New Roman" w:cstheme="minorHAnsi"/>
                <w:lang w:eastAsia="fr-FR"/>
              </w:rPr>
              <w:t xml:space="preserve"> (1</w:t>
            </w:r>
            <w:r w:rsidR="00835F7C">
              <w:rPr>
                <w:rFonts w:eastAsia="Times New Roman" w:cstheme="minorHAnsi"/>
                <w:lang w:eastAsia="fr-FR"/>
              </w:rPr>
              <w:t xml:space="preserve">) (11) </w:t>
            </w:r>
          </w:p>
        </w:tc>
        <w:tc>
          <w:tcPr>
            <w:tcW w:w="524" w:type="dxa"/>
            <w:tcBorders>
              <w:bottom w:val="single" w:sz="4" w:space="0" w:color="auto"/>
            </w:tcBorders>
          </w:tcPr>
          <w:p w14:paraId="0FF504DF" w14:textId="77777777" w:rsidR="00B16325" w:rsidRPr="00B16325" w:rsidRDefault="00B16325" w:rsidP="00B16325">
            <w:pPr>
              <w:spacing w:after="160" w:line="259" w:lineRule="auto"/>
              <w:rPr>
                <w:rFonts w:ascii="ArialNarrow" w:hAnsi="ArialNarrow" w:cs="ArialNarrow"/>
                <w:b/>
              </w:rPr>
            </w:pPr>
          </w:p>
        </w:tc>
        <w:tc>
          <w:tcPr>
            <w:tcW w:w="463" w:type="dxa"/>
            <w:tcBorders>
              <w:bottom w:val="single" w:sz="4" w:space="0" w:color="auto"/>
            </w:tcBorders>
          </w:tcPr>
          <w:p w14:paraId="45C89CFA" w14:textId="77777777" w:rsidR="00B16325" w:rsidRPr="00B16325" w:rsidRDefault="00B16325" w:rsidP="00B16325">
            <w:pPr>
              <w:spacing w:after="160" w:line="259" w:lineRule="auto"/>
              <w:rPr>
                <w:rFonts w:ascii="ArialNarrow" w:hAnsi="ArialNarrow" w:cs="ArialNarrow"/>
                <w:b/>
              </w:rPr>
            </w:pPr>
          </w:p>
        </w:tc>
        <w:tc>
          <w:tcPr>
            <w:tcW w:w="484" w:type="dxa"/>
            <w:tcBorders>
              <w:bottom w:val="single" w:sz="4" w:space="0" w:color="auto"/>
            </w:tcBorders>
          </w:tcPr>
          <w:p w14:paraId="3C3B04FA" w14:textId="77777777" w:rsidR="00B16325" w:rsidRPr="00B16325" w:rsidRDefault="00B16325" w:rsidP="00B16325">
            <w:pPr>
              <w:spacing w:after="160" w:line="259" w:lineRule="auto"/>
              <w:rPr>
                <w:rFonts w:ascii="ArialNarrow" w:hAnsi="ArialNarrow" w:cs="ArialNarrow"/>
                <w:b/>
              </w:rPr>
            </w:pPr>
          </w:p>
        </w:tc>
        <w:tc>
          <w:tcPr>
            <w:tcW w:w="551" w:type="dxa"/>
            <w:tcBorders>
              <w:bottom w:val="single" w:sz="4" w:space="0" w:color="auto"/>
              <w:right w:val="single" w:sz="4" w:space="0" w:color="auto"/>
            </w:tcBorders>
          </w:tcPr>
          <w:p w14:paraId="3F3AC2B6" w14:textId="77777777" w:rsidR="00B16325" w:rsidRPr="00B16325" w:rsidRDefault="00B16325" w:rsidP="00B16325">
            <w:pPr>
              <w:spacing w:after="160" w:line="259" w:lineRule="auto"/>
              <w:rPr>
                <w:rFonts w:ascii="ArialNarrow" w:hAnsi="ArialNarrow" w:cs="ArialNarrow"/>
                <w:b/>
              </w:rPr>
            </w:pPr>
          </w:p>
        </w:tc>
        <w:tc>
          <w:tcPr>
            <w:tcW w:w="319" w:type="dxa"/>
            <w:tcBorders>
              <w:top w:val="nil"/>
              <w:left w:val="single" w:sz="4" w:space="0" w:color="auto"/>
              <w:bottom w:val="nil"/>
              <w:right w:val="single" w:sz="4" w:space="0" w:color="auto"/>
            </w:tcBorders>
          </w:tcPr>
          <w:p w14:paraId="4C4C9C6E" w14:textId="77777777" w:rsidR="00B16325" w:rsidRPr="00B16325" w:rsidRDefault="00B16325" w:rsidP="00B16325">
            <w:pPr>
              <w:spacing w:after="160" w:line="259" w:lineRule="auto"/>
              <w:rPr>
                <w:rFonts w:ascii="ArialNarrow" w:hAnsi="ArialNarrow" w:cs="ArialNarrow"/>
                <w:b/>
              </w:rPr>
            </w:pPr>
          </w:p>
        </w:tc>
        <w:tc>
          <w:tcPr>
            <w:tcW w:w="552" w:type="dxa"/>
            <w:tcBorders>
              <w:left w:val="single" w:sz="4" w:space="0" w:color="auto"/>
              <w:bottom w:val="single" w:sz="4" w:space="0" w:color="auto"/>
            </w:tcBorders>
            <w:shd w:val="clear" w:color="auto" w:fill="D0CECE" w:themeFill="background2" w:themeFillShade="E6"/>
          </w:tcPr>
          <w:p w14:paraId="3219F969" w14:textId="77777777" w:rsidR="00B16325" w:rsidRPr="00B16325" w:rsidRDefault="00B16325" w:rsidP="00B16325">
            <w:pPr>
              <w:spacing w:after="160" w:line="259" w:lineRule="auto"/>
              <w:rPr>
                <w:rFonts w:ascii="ArialNarrow" w:hAnsi="ArialNarrow" w:cs="ArialNarrow"/>
                <w:b/>
              </w:rPr>
            </w:pPr>
          </w:p>
        </w:tc>
      </w:tr>
      <w:tr w:rsidR="00B16325" w:rsidRPr="00B16325" w14:paraId="1FD2AD2C" w14:textId="77777777" w:rsidTr="000B13A5">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79B8FC13" w14:textId="77777777" w:rsidR="00B16325" w:rsidRPr="00835F7C" w:rsidRDefault="00B16325" w:rsidP="00B16325">
            <w:pPr>
              <w:spacing w:after="160" w:line="259" w:lineRule="auto"/>
              <w:rPr>
                <w:rFonts w:cstheme="minorHAnsi"/>
                <w:b/>
                <w:bCs/>
                <w:i/>
                <w:iCs/>
              </w:rPr>
            </w:pPr>
            <w:r w:rsidRPr="00835F7C">
              <w:rPr>
                <w:rFonts w:cstheme="minorHAnsi"/>
                <w:b/>
                <w:bCs/>
                <w:i/>
                <w:iCs/>
              </w:rPr>
              <w:t>C26</w:t>
            </w:r>
          </w:p>
        </w:tc>
        <w:tc>
          <w:tcPr>
            <w:tcW w:w="6717" w:type="dxa"/>
            <w:tcBorders>
              <w:top w:val="single" w:sz="4" w:space="0" w:color="auto"/>
              <w:left w:val="single" w:sz="4" w:space="0" w:color="auto"/>
              <w:bottom w:val="single" w:sz="4" w:space="0" w:color="auto"/>
              <w:right w:val="single" w:sz="4" w:space="0" w:color="auto"/>
            </w:tcBorders>
            <w:vAlign w:val="center"/>
          </w:tcPr>
          <w:p w14:paraId="48AB55E5" w14:textId="3EEED0FC" w:rsidR="00B16325" w:rsidRPr="00835F7C" w:rsidRDefault="00B16325" w:rsidP="00835F7C">
            <w:pPr>
              <w:spacing w:after="160" w:line="259" w:lineRule="auto"/>
              <w:rPr>
                <w:rFonts w:cstheme="minorHAnsi"/>
              </w:rPr>
            </w:pPr>
            <w:r w:rsidRPr="00835F7C">
              <w:rPr>
                <w:rFonts w:cstheme="minorHAnsi"/>
              </w:rPr>
              <w:t>Comprendre les circonstances de l’évèn</w:t>
            </w:r>
            <w:r w:rsidR="00A21080" w:rsidRPr="00835F7C">
              <w:rPr>
                <w:rFonts w:cstheme="minorHAnsi"/>
              </w:rPr>
              <w:t>ement à l’origine de la demande</w:t>
            </w:r>
            <w:r w:rsidR="00835F7C">
              <w:rPr>
                <w:rFonts w:cstheme="minorHAnsi"/>
              </w:rPr>
              <w:t xml:space="preserve"> (2) (3) (12)</w:t>
            </w:r>
          </w:p>
        </w:tc>
        <w:tc>
          <w:tcPr>
            <w:tcW w:w="524" w:type="dxa"/>
            <w:tcBorders>
              <w:top w:val="single" w:sz="4" w:space="0" w:color="auto"/>
              <w:left w:val="single" w:sz="4" w:space="0" w:color="auto"/>
              <w:bottom w:val="single" w:sz="4" w:space="0" w:color="auto"/>
              <w:right w:val="single" w:sz="4" w:space="0" w:color="auto"/>
            </w:tcBorders>
          </w:tcPr>
          <w:p w14:paraId="700B08BB" w14:textId="77777777" w:rsidR="00B16325" w:rsidRPr="00B16325" w:rsidRDefault="00B16325" w:rsidP="00B16325">
            <w:pPr>
              <w:spacing w:after="160" w:line="259" w:lineRule="auto"/>
              <w:rPr>
                <w:rFonts w:ascii="ArialNarrow" w:hAnsi="ArialNarrow" w:cs="ArialNarrow"/>
                <w:b/>
              </w:rPr>
            </w:pPr>
          </w:p>
        </w:tc>
        <w:tc>
          <w:tcPr>
            <w:tcW w:w="463" w:type="dxa"/>
            <w:tcBorders>
              <w:top w:val="single" w:sz="4" w:space="0" w:color="auto"/>
              <w:left w:val="single" w:sz="4" w:space="0" w:color="auto"/>
              <w:bottom w:val="single" w:sz="4" w:space="0" w:color="auto"/>
              <w:right w:val="single" w:sz="4" w:space="0" w:color="auto"/>
            </w:tcBorders>
          </w:tcPr>
          <w:p w14:paraId="725AE644" w14:textId="77777777" w:rsidR="00B16325" w:rsidRPr="00B16325" w:rsidRDefault="00B16325" w:rsidP="00B16325">
            <w:pPr>
              <w:spacing w:after="160" w:line="259" w:lineRule="auto"/>
              <w:rPr>
                <w:rFonts w:ascii="ArialNarrow" w:hAnsi="ArialNarrow" w:cs="ArialNarrow"/>
                <w:b/>
              </w:rPr>
            </w:pPr>
          </w:p>
        </w:tc>
        <w:tc>
          <w:tcPr>
            <w:tcW w:w="484" w:type="dxa"/>
            <w:tcBorders>
              <w:top w:val="single" w:sz="4" w:space="0" w:color="auto"/>
              <w:left w:val="single" w:sz="4" w:space="0" w:color="auto"/>
              <w:bottom w:val="single" w:sz="4" w:space="0" w:color="auto"/>
              <w:right w:val="single" w:sz="4" w:space="0" w:color="auto"/>
            </w:tcBorders>
          </w:tcPr>
          <w:p w14:paraId="2440B41E" w14:textId="77777777" w:rsidR="00B16325" w:rsidRPr="00B16325" w:rsidRDefault="00B16325" w:rsidP="00B16325">
            <w:pPr>
              <w:spacing w:after="160" w:line="259" w:lineRule="auto"/>
              <w:rPr>
                <w:rFonts w:ascii="ArialNarrow" w:hAnsi="ArialNarrow" w:cs="ArialNarrow"/>
                <w:b/>
              </w:rPr>
            </w:pPr>
          </w:p>
        </w:tc>
        <w:tc>
          <w:tcPr>
            <w:tcW w:w="551" w:type="dxa"/>
            <w:tcBorders>
              <w:top w:val="single" w:sz="4" w:space="0" w:color="auto"/>
              <w:left w:val="single" w:sz="4" w:space="0" w:color="auto"/>
              <w:bottom w:val="single" w:sz="4" w:space="0" w:color="auto"/>
              <w:right w:val="single" w:sz="4" w:space="0" w:color="auto"/>
            </w:tcBorders>
          </w:tcPr>
          <w:p w14:paraId="614AAEA6" w14:textId="77777777" w:rsidR="00B16325" w:rsidRPr="00B16325" w:rsidRDefault="00B16325" w:rsidP="00B16325">
            <w:pPr>
              <w:spacing w:after="160" w:line="259" w:lineRule="auto"/>
              <w:rPr>
                <w:rFonts w:ascii="ArialNarrow" w:hAnsi="ArialNarrow" w:cs="ArialNarrow"/>
                <w:b/>
              </w:rPr>
            </w:pPr>
          </w:p>
        </w:tc>
        <w:tc>
          <w:tcPr>
            <w:tcW w:w="319" w:type="dxa"/>
            <w:tcBorders>
              <w:top w:val="nil"/>
              <w:left w:val="single" w:sz="4" w:space="0" w:color="auto"/>
              <w:bottom w:val="nil"/>
              <w:right w:val="single" w:sz="4" w:space="0" w:color="auto"/>
            </w:tcBorders>
          </w:tcPr>
          <w:p w14:paraId="091B08A6" w14:textId="77777777" w:rsidR="00B16325" w:rsidRPr="00B16325" w:rsidRDefault="00B16325" w:rsidP="00B16325">
            <w:pPr>
              <w:spacing w:after="160" w:line="259" w:lineRule="auto"/>
              <w:rPr>
                <w:rFonts w:ascii="ArialNarrow" w:hAnsi="ArialNarrow" w:cs="ArialNarrow"/>
                <w:b/>
              </w:rPr>
            </w:pPr>
          </w:p>
        </w:tc>
        <w:tc>
          <w:tcPr>
            <w:tcW w:w="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2782D2" w14:textId="77777777" w:rsidR="00B16325" w:rsidRPr="00B16325" w:rsidRDefault="00B16325" w:rsidP="00B16325">
            <w:pPr>
              <w:spacing w:after="160" w:line="259" w:lineRule="auto"/>
              <w:rPr>
                <w:rFonts w:ascii="ArialNarrow" w:hAnsi="ArialNarrow" w:cs="ArialNarrow"/>
                <w:b/>
              </w:rPr>
            </w:pPr>
          </w:p>
        </w:tc>
      </w:tr>
      <w:tr w:rsidR="00B16325" w:rsidRPr="00B16325" w14:paraId="367E59A9" w14:textId="77777777" w:rsidTr="000B13A5">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704A46A0" w14:textId="77777777" w:rsidR="00B16325" w:rsidRPr="00835F7C" w:rsidRDefault="00B16325" w:rsidP="00B16325">
            <w:pPr>
              <w:spacing w:after="160" w:line="259" w:lineRule="auto"/>
              <w:rPr>
                <w:rFonts w:cstheme="minorHAnsi"/>
                <w:b/>
                <w:bCs/>
                <w:i/>
                <w:iCs/>
              </w:rPr>
            </w:pPr>
            <w:r w:rsidRPr="00835F7C">
              <w:rPr>
                <w:rFonts w:cstheme="minorHAnsi"/>
                <w:b/>
                <w:bCs/>
                <w:i/>
                <w:iCs/>
              </w:rPr>
              <w:t>C27</w:t>
            </w:r>
          </w:p>
        </w:tc>
        <w:tc>
          <w:tcPr>
            <w:tcW w:w="6717" w:type="dxa"/>
            <w:tcBorders>
              <w:top w:val="single" w:sz="4" w:space="0" w:color="auto"/>
              <w:left w:val="single" w:sz="4" w:space="0" w:color="auto"/>
              <w:bottom w:val="single" w:sz="4" w:space="0" w:color="auto"/>
              <w:right w:val="single" w:sz="4" w:space="0" w:color="auto"/>
            </w:tcBorders>
            <w:vAlign w:val="center"/>
          </w:tcPr>
          <w:p w14:paraId="6C845990" w14:textId="6AD425E4" w:rsidR="00B16325" w:rsidRPr="00835F7C" w:rsidRDefault="00B16325" w:rsidP="00B16325">
            <w:pPr>
              <w:spacing w:after="160" w:line="259" w:lineRule="auto"/>
              <w:rPr>
                <w:rFonts w:cstheme="minorHAnsi"/>
              </w:rPr>
            </w:pPr>
            <w:r w:rsidRPr="00835F7C">
              <w:rPr>
                <w:rFonts w:cstheme="minorHAnsi"/>
              </w:rPr>
              <w:t>Identifier les informations utiles au traitement d’un sinistre ou d’une demande de prestation</w:t>
            </w:r>
            <w:r w:rsidR="00835F7C">
              <w:rPr>
                <w:rFonts w:cstheme="minorHAnsi"/>
              </w:rPr>
              <w:t xml:space="preserve"> (3) (4) (12)</w:t>
            </w:r>
          </w:p>
        </w:tc>
        <w:tc>
          <w:tcPr>
            <w:tcW w:w="524" w:type="dxa"/>
            <w:tcBorders>
              <w:top w:val="single" w:sz="4" w:space="0" w:color="auto"/>
              <w:left w:val="single" w:sz="4" w:space="0" w:color="auto"/>
              <w:bottom w:val="single" w:sz="4" w:space="0" w:color="auto"/>
              <w:right w:val="single" w:sz="4" w:space="0" w:color="auto"/>
            </w:tcBorders>
          </w:tcPr>
          <w:p w14:paraId="2C6CE9D1" w14:textId="77777777" w:rsidR="00B16325" w:rsidRPr="00B16325" w:rsidRDefault="00B16325" w:rsidP="00B16325">
            <w:pPr>
              <w:spacing w:after="160" w:line="259" w:lineRule="auto"/>
              <w:rPr>
                <w:rFonts w:ascii="ArialNarrow" w:hAnsi="ArialNarrow" w:cs="ArialNarrow"/>
                <w:b/>
              </w:rPr>
            </w:pPr>
          </w:p>
        </w:tc>
        <w:tc>
          <w:tcPr>
            <w:tcW w:w="463" w:type="dxa"/>
            <w:tcBorders>
              <w:top w:val="single" w:sz="4" w:space="0" w:color="auto"/>
              <w:left w:val="single" w:sz="4" w:space="0" w:color="auto"/>
              <w:bottom w:val="single" w:sz="4" w:space="0" w:color="auto"/>
              <w:right w:val="single" w:sz="4" w:space="0" w:color="auto"/>
            </w:tcBorders>
          </w:tcPr>
          <w:p w14:paraId="6952BE2E" w14:textId="77777777" w:rsidR="00B16325" w:rsidRPr="00B16325" w:rsidRDefault="00B16325" w:rsidP="00B16325">
            <w:pPr>
              <w:spacing w:after="160" w:line="259" w:lineRule="auto"/>
              <w:rPr>
                <w:rFonts w:ascii="ArialNarrow" w:hAnsi="ArialNarrow" w:cs="ArialNarrow"/>
                <w:b/>
              </w:rPr>
            </w:pPr>
          </w:p>
        </w:tc>
        <w:tc>
          <w:tcPr>
            <w:tcW w:w="484" w:type="dxa"/>
            <w:tcBorders>
              <w:top w:val="single" w:sz="4" w:space="0" w:color="auto"/>
              <w:left w:val="single" w:sz="4" w:space="0" w:color="auto"/>
              <w:bottom w:val="single" w:sz="4" w:space="0" w:color="auto"/>
              <w:right w:val="single" w:sz="4" w:space="0" w:color="auto"/>
            </w:tcBorders>
          </w:tcPr>
          <w:p w14:paraId="2656E0F3" w14:textId="77777777" w:rsidR="00B16325" w:rsidRPr="00B16325" w:rsidRDefault="00B16325" w:rsidP="00B16325">
            <w:pPr>
              <w:spacing w:after="160" w:line="259" w:lineRule="auto"/>
              <w:rPr>
                <w:rFonts w:ascii="ArialNarrow" w:hAnsi="ArialNarrow" w:cs="ArialNarrow"/>
                <w:b/>
              </w:rPr>
            </w:pPr>
          </w:p>
        </w:tc>
        <w:tc>
          <w:tcPr>
            <w:tcW w:w="551" w:type="dxa"/>
            <w:tcBorders>
              <w:top w:val="single" w:sz="4" w:space="0" w:color="auto"/>
              <w:left w:val="single" w:sz="4" w:space="0" w:color="auto"/>
              <w:bottom w:val="single" w:sz="4" w:space="0" w:color="auto"/>
              <w:right w:val="single" w:sz="4" w:space="0" w:color="auto"/>
            </w:tcBorders>
          </w:tcPr>
          <w:p w14:paraId="6E0095E1" w14:textId="77777777" w:rsidR="00B16325" w:rsidRPr="00B16325" w:rsidRDefault="00B16325" w:rsidP="00B16325">
            <w:pPr>
              <w:spacing w:after="160" w:line="259" w:lineRule="auto"/>
              <w:rPr>
                <w:rFonts w:ascii="ArialNarrow" w:hAnsi="ArialNarrow" w:cs="ArialNarrow"/>
                <w:b/>
              </w:rPr>
            </w:pPr>
          </w:p>
        </w:tc>
        <w:tc>
          <w:tcPr>
            <w:tcW w:w="319" w:type="dxa"/>
            <w:tcBorders>
              <w:top w:val="nil"/>
              <w:left w:val="single" w:sz="4" w:space="0" w:color="auto"/>
              <w:bottom w:val="nil"/>
              <w:right w:val="single" w:sz="4" w:space="0" w:color="auto"/>
            </w:tcBorders>
          </w:tcPr>
          <w:p w14:paraId="2782BD25" w14:textId="77777777" w:rsidR="00B16325" w:rsidRPr="00B16325" w:rsidRDefault="00B16325" w:rsidP="00B16325">
            <w:pPr>
              <w:spacing w:after="160" w:line="259" w:lineRule="auto"/>
              <w:rPr>
                <w:rFonts w:ascii="ArialNarrow" w:hAnsi="ArialNarrow" w:cs="ArialNarrow"/>
                <w:b/>
              </w:rPr>
            </w:pPr>
          </w:p>
        </w:tc>
        <w:tc>
          <w:tcPr>
            <w:tcW w:w="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9EF733" w14:textId="77777777" w:rsidR="00B16325" w:rsidRPr="00B16325" w:rsidRDefault="00B16325" w:rsidP="00B16325">
            <w:pPr>
              <w:spacing w:after="160" w:line="259" w:lineRule="auto"/>
              <w:rPr>
                <w:rFonts w:ascii="ArialNarrow" w:hAnsi="ArialNarrow" w:cs="ArialNarrow"/>
                <w:b/>
              </w:rPr>
            </w:pPr>
          </w:p>
        </w:tc>
      </w:tr>
      <w:tr w:rsidR="00B16325" w:rsidRPr="00B16325" w14:paraId="066A485A" w14:textId="77777777" w:rsidTr="000B13A5">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28428515" w14:textId="77777777" w:rsidR="00B16325" w:rsidRPr="00835F7C" w:rsidRDefault="00B16325" w:rsidP="00B16325">
            <w:pPr>
              <w:spacing w:after="160" w:line="259" w:lineRule="auto"/>
              <w:rPr>
                <w:rFonts w:cstheme="minorHAnsi"/>
                <w:b/>
                <w:bCs/>
                <w:i/>
                <w:iCs/>
              </w:rPr>
            </w:pPr>
            <w:r w:rsidRPr="00835F7C">
              <w:rPr>
                <w:rFonts w:cstheme="minorHAnsi"/>
                <w:b/>
                <w:bCs/>
                <w:i/>
                <w:iCs/>
              </w:rPr>
              <w:t>C28</w:t>
            </w:r>
          </w:p>
        </w:tc>
        <w:tc>
          <w:tcPr>
            <w:tcW w:w="6717" w:type="dxa"/>
            <w:tcBorders>
              <w:top w:val="single" w:sz="4" w:space="0" w:color="auto"/>
              <w:left w:val="single" w:sz="4" w:space="0" w:color="auto"/>
              <w:bottom w:val="single" w:sz="4" w:space="0" w:color="auto"/>
              <w:right w:val="single" w:sz="4" w:space="0" w:color="auto"/>
            </w:tcBorders>
            <w:vAlign w:val="center"/>
          </w:tcPr>
          <w:p w14:paraId="1AF8448F" w14:textId="54A72047" w:rsidR="00B16325" w:rsidRPr="00835F7C" w:rsidRDefault="00B16325" w:rsidP="00494389">
            <w:pPr>
              <w:spacing w:after="160" w:line="259" w:lineRule="auto"/>
              <w:rPr>
                <w:rFonts w:cstheme="minorHAnsi"/>
              </w:rPr>
            </w:pPr>
            <w:r w:rsidRPr="00835F7C">
              <w:rPr>
                <w:rFonts w:cstheme="minorHAnsi"/>
              </w:rPr>
              <w:t>Vérifier la recevabilité de la déclaration ou de la demande</w:t>
            </w:r>
            <w:r w:rsidR="00835F7C">
              <w:rPr>
                <w:rFonts w:cstheme="minorHAnsi"/>
              </w:rPr>
              <w:t xml:space="preserve"> (4) (6) </w:t>
            </w:r>
          </w:p>
        </w:tc>
        <w:tc>
          <w:tcPr>
            <w:tcW w:w="524" w:type="dxa"/>
            <w:tcBorders>
              <w:top w:val="single" w:sz="4" w:space="0" w:color="auto"/>
              <w:left w:val="single" w:sz="4" w:space="0" w:color="auto"/>
              <w:bottom w:val="single" w:sz="4" w:space="0" w:color="auto"/>
              <w:right w:val="single" w:sz="4" w:space="0" w:color="auto"/>
            </w:tcBorders>
          </w:tcPr>
          <w:p w14:paraId="416AD1D4" w14:textId="77777777" w:rsidR="00B16325" w:rsidRPr="00B16325" w:rsidRDefault="00B16325" w:rsidP="00B16325">
            <w:pPr>
              <w:spacing w:after="160" w:line="259" w:lineRule="auto"/>
              <w:rPr>
                <w:rFonts w:ascii="ArialNarrow" w:hAnsi="ArialNarrow" w:cs="ArialNarrow"/>
                <w:b/>
              </w:rPr>
            </w:pPr>
          </w:p>
        </w:tc>
        <w:tc>
          <w:tcPr>
            <w:tcW w:w="463" w:type="dxa"/>
            <w:tcBorders>
              <w:top w:val="single" w:sz="4" w:space="0" w:color="auto"/>
              <w:left w:val="single" w:sz="4" w:space="0" w:color="auto"/>
              <w:bottom w:val="single" w:sz="4" w:space="0" w:color="auto"/>
              <w:right w:val="single" w:sz="4" w:space="0" w:color="auto"/>
            </w:tcBorders>
          </w:tcPr>
          <w:p w14:paraId="3A008E7A" w14:textId="77777777" w:rsidR="00B16325" w:rsidRPr="00B16325" w:rsidRDefault="00B16325" w:rsidP="00B16325">
            <w:pPr>
              <w:spacing w:after="160" w:line="259" w:lineRule="auto"/>
              <w:rPr>
                <w:rFonts w:ascii="ArialNarrow" w:hAnsi="ArialNarrow" w:cs="ArialNarrow"/>
                <w:b/>
              </w:rPr>
            </w:pPr>
          </w:p>
        </w:tc>
        <w:tc>
          <w:tcPr>
            <w:tcW w:w="484" w:type="dxa"/>
            <w:tcBorders>
              <w:top w:val="single" w:sz="4" w:space="0" w:color="auto"/>
              <w:left w:val="single" w:sz="4" w:space="0" w:color="auto"/>
              <w:bottom w:val="single" w:sz="4" w:space="0" w:color="auto"/>
              <w:right w:val="single" w:sz="4" w:space="0" w:color="auto"/>
            </w:tcBorders>
          </w:tcPr>
          <w:p w14:paraId="4266BDB4" w14:textId="77777777" w:rsidR="00B16325" w:rsidRPr="00B16325" w:rsidRDefault="00B16325" w:rsidP="00B16325">
            <w:pPr>
              <w:spacing w:after="160" w:line="259" w:lineRule="auto"/>
              <w:rPr>
                <w:rFonts w:ascii="ArialNarrow" w:hAnsi="ArialNarrow" w:cs="ArialNarrow"/>
                <w:b/>
              </w:rPr>
            </w:pPr>
          </w:p>
        </w:tc>
        <w:tc>
          <w:tcPr>
            <w:tcW w:w="551" w:type="dxa"/>
            <w:tcBorders>
              <w:top w:val="single" w:sz="4" w:space="0" w:color="auto"/>
              <w:left w:val="single" w:sz="4" w:space="0" w:color="auto"/>
              <w:bottom w:val="single" w:sz="4" w:space="0" w:color="auto"/>
              <w:right w:val="single" w:sz="4" w:space="0" w:color="auto"/>
            </w:tcBorders>
          </w:tcPr>
          <w:p w14:paraId="7A8884FE" w14:textId="77777777" w:rsidR="00B16325" w:rsidRPr="00B16325" w:rsidRDefault="00B16325" w:rsidP="00B16325">
            <w:pPr>
              <w:spacing w:after="160" w:line="259" w:lineRule="auto"/>
              <w:rPr>
                <w:rFonts w:ascii="ArialNarrow" w:hAnsi="ArialNarrow" w:cs="ArialNarrow"/>
                <w:b/>
              </w:rPr>
            </w:pPr>
          </w:p>
        </w:tc>
        <w:tc>
          <w:tcPr>
            <w:tcW w:w="319" w:type="dxa"/>
            <w:tcBorders>
              <w:top w:val="nil"/>
              <w:left w:val="single" w:sz="4" w:space="0" w:color="auto"/>
              <w:bottom w:val="nil"/>
              <w:right w:val="single" w:sz="4" w:space="0" w:color="auto"/>
            </w:tcBorders>
          </w:tcPr>
          <w:p w14:paraId="626305F9" w14:textId="77777777" w:rsidR="00B16325" w:rsidRPr="00B16325" w:rsidRDefault="00B16325" w:rsidP="00B16325">
            <w:pPr>
              <w:spacing w:after="160" w:line="259" w:lineRule="auto"/>
              <w:rPr>
                <w:rFonts w:ascii="ArialNarrow" w:hAnsi="ArialNarrow" w:cs="ArialNarrow"/>
                <w:b/>
              </w:rPr>
            </w:pPr>
          </w:p>
        </w:tc>
        <w:tc>
          <w:tcPr>
            <w:tcW w:w="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E90B7C" w14:textId="77777777" w:rsidR="00B16325" w:rsidRPr="00B16325" w:rsidRDefault="00B16325" w:rsidP="00B16325">
            <w:pPr>
              <w:spacing w:after="160" w:line="259" w:lineRule="auto"/>
              <w:rPr>
                <w:rFonts w:ascii="ArialNarrow" w:hAnsi="ArialNarrow" w:cs="ArialNarrow"/>
                <w:b/>
              </w:rPr>
            </w:pPr>
          </w:p>
        </w:tc>
      </w:tr>
      <w:tr w:rsidR="00B16325" w:rsidRPr="00B16325" w14:paraId="37857ECA" w14:textId="77777777" w:rsidTr="000B13A5">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50E3A5DD" w14:textId="77777777" w:rsidR="00B16325" w:rsidRPr="00835F7C" w:rsidRDefault="00B16325" w:rsidP="00B16325">
            <w:pPr>
              <w:spacing w:after="160" w:line="259" w:lineRule="auto"/>
              <w:rPr>
                <w:rFonts w:cstheme="minorHAnsi"/>
                <w:b/>
                <w:bCs/>
                <w:i/>
                <w:iCs/>
              </w:rPr>
            </w:pPr>
            <w:r w:rsidRPr="00835F7C">
              <w:rPr>
                <w:rFonts w:cstheme="minorHAnsi"/>
                <w:b/>
                <w:bCs/>
                <w:i/>
                <w:iCs/>
              </w:rPr>
              <w:t>C29</w:t>
            </w:r>
          </w:p>
        </w:tc>
        <w:tc>
          <w:tcPr>
            <w:tcW w:w="6717" w:type="dxa"/>
            <w:tcBorders>
              <w:top w:val="single" w:sz="4" w:space="0" w:color="auto"/>
              <w:left w:val="single" w:sz="4" w:space="0" w:color="auto"/>
              <w:bottom w:val="single" w:sz="4" w:space="0" w:color="auto"/>
              <w:right w:val="single" w:sz="4" w:space="0" w:color="auto"/>
            </w:tcBorders>
            <w:vAlign w:val="center"/>
          </w:tcPr>
          <w:p w14:paraId="485EFA36" w14:textId="477AEEB7" w:rsidR="00B16325" w:rsidRPr="00835F7C" w:rsidRDefault="00B16325" w:rsidP="00B16325">
            <w:pPr>
              <w:spacing w:after="160" w:line="259" w:lineRule="auto"/>
              <w:rPr>
                <w:rFonts w:cstheme="minorHAnsi"/>
              </w:rPr>
            </w:pPr>
            <w:r w:rsidRPr="00835F7C">
              <w:rPr>
                <w:rFonts w:cstheme="minorHAnsi"/>
              </w:rPr>
              <w:t>Énoncer et expliquer les éléments de la procédure</w:t>
            </w:r>
            <w:r w:rsidR="00835F7C">
              <w:rPr>
                <w:rFonts w:cstheme="minorHAnsi"/>
              </w:rPr>
              <w:t xml:space="preserve"> </w:t>
            </w:r>
            <w:r w:rsidR="00567F02">
              <w:rPr>
                <w:rFonts w:cstheme="minorHAnsi"/>
              </w:rPr>
              <w:t>(5) (7) (8) (9) (10)</w:t>
            </w:r>
            <w:r w:rsidRPr="00835F7C">
              <w:rPr>
                <w:rFonts w:cstheme="minorHAnsi"/>
              </w:rPr>
              <w:t> </w:t>
            </w:r>
          </w:p>
        </w:tc>
        <w:tc>
          <w:tcPr>
            <w:tcW w:w="524" w:type="dxa"/>
            <w:tcBorders>
              <w:top w:val="single" w:sz="4" w:space="0" w:color="auto"/>
              <w:left w:val="single" w:sz="4" w:space="0" w:color="auto"/>
              <w:bottom w:val="single" w:sz="4" w:space="0" w:color="auto"/>
              <w:right w:val="single" w:sz="4" w:space="0" w:color="auto"/>
            </w:tcBorders>
          </w:tcPr>
          <w:p w14:paraId="7EB1BBCF" w14:textId="77777777" w:rsidR="00B16325" w:rsidRPr="00B16325" w:rsidRDefault="00B16325" w:rsidP="00B16325">
            <w:pPr>
              <w:spacing w:after="160" w:line="259" w:lineRule="auto"/>
              <w:rPr>
                <w:rFonts w:ascii="ArialNarrow" w:hAnsi="ArialNarrow" w:cs="ArialNarrow"/>
                <w:b/>
              </w:rPr>
            </w:pPr>
          </w:p>
        </w:tc>
        <w:tc>
          <w:tcPr>
            <w:tcW w:w="463" w:type="dxa"/>
            <w:tcBorders>
              <w:top w:val="single" w:sz="4" w:space="0" w:color="auto"/>
              <w:left w:val="single" w:sz="4" w:space="0" w:color="auto"/>
              <w:bottom w:val="single" w:sz="4" w:space="0" w:color="auto"/>
              <w:right w:val="single" w:sz="4" w:space="0" w:color="auto"/>
            </w:tcBorders>
          </w:tcPr>
          <w:p w14:paraId="037EFE5F" w14:textId="77777777" w:rsidR="00B16325" w:rsidRPr="00B16325" w:rsidRDefault="00B16325" w:rsidP="00B16325">
            <w:pPr>
              <w:spacing w:after="160" w:line="259" w:lineRule="auto"/>
              <w:rPr>
                <w:rFonts w:ascii="ArialNarrow" w:hAnsi="ArialNarrow" w:cs="ArialNarrow"/>
                <w:b/>
              </w:rPr>
            </w:pPr>
          </w:p>
        </w:tc>
        <w:tc>
          <w:tcPr>
            <w:tcW w:w="484" w:type="dxa"/>
            <w:tcBorders>
              <w:top w:val="single" w:sz="4" w:space="0" w:color="auto"/>
              <w:left w:val="single" w:sz="4" w:space="0" w:color="auto"/>
              <w:bottom w:val="single" w:sz="4" w:space="0" w:color="auto"/>
              <w:right w:val="single" w:sz="4" w:space="0" w:color="auto"/>
            </w:tcBorders>
          </w:tcPr>
          <w:p w14:paraId="39F133E4" w14:textId="77777777" w:rsidR="00B16325" w:rsidRPr="00B16325" w:rsidRDefault="00B16325" w:rsidP="00B16325">
            <w:pPr>
              <w:spacing w:after="160" w:line="259" w:lineRule="auto"/>
              <w:rPr>
                <w:rFonts w:ascii="ArialNarrow" w:hAnsi="ArialNarrow" w:cs="ArialNarrow"/>
                <w:b/>
              </w:rPr>
            </w:pPr>
          </w:p>
        </w:tc>
        <w:tc>
          <w:tcPr>
            <w:tcW w:w="551" w:type="dxa"/>
            <w:tcBorders>
              <w:top w:val="single" w:sz="4" w:space="0" w:color="auto"/>
              <w:left w:val="single" w:sz="4" w:space="0" w:color="auto"/>
              <w:bottom w:val="single" w:sz="4" w:space="0" w:color="auto"/>
              <w:right w:val="single" w:sz="4" w:space="0" w:color="auto"/>
            </w:tcBorders>
          </w:tcPr>
          <w:p w14:paraId="75608033" w14:textId="77777777" w:rsidR="00B16325" w:rsidRPr="00B16325" w:rsidRDefault="00B16325" w:rsidP="00B16325">
            <w:pPr>
              <w:spacing w:after="160" w:line="259" w:lineRule="auto"/>
              <w:rPr>
                <w:rFonts w:ascii="ArialNarrow" w:hAnsi="ArialNarrow" w:cs="ArialNarrow"/>
                <w:b/>
              </w:rPr>
            </w:pPr>
          </w:p>
        </w:tc>
        <w:tc>
          <w:tcPr>
            <w:tcW w:w="319" w:type="dxa"/>
            <w:tcBorders>
              <w:top w:val="nil"/>
              <w:left w:val="single" w:sz="4" w:space="0" w:color="auto"/>
              <w:bottom w:val="nil"/>
              <w:right w:val="single" w:sz="4" w:space="0" w:color="auto"/>
            </w:tcBorders>
          </w:tcPr>
          <w:p w14:paraId="12232495" w14:textId="77777777" w:rsidR="00B16325" w:rsidRPr="00B16325" w:rsidRDefault="00B16325" w:rsidP="00B16325">
            <w:pPr>
              <w:spacing w:after="160" w:line="259" w:lineRule="auto"/>
              <w:rPr>
                <w:rFonts w:ascii="ArialNarrow" w:hAnsi="ArialNarrow" w:cs="ArialNarrow"/>
                <w:b/>
              </w:rPr>
            </w:pPr>
          </w:p>
        </w:tc>
        <w:tc>
          <w:tcPr>
            <w:tcW w:w="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3F2BF0" w14:textId="77777777" w:rsidR="00B16325" w:rsidRPr="00B16325" w:rsidRDefault="00B16325" w:rsidP="00B16325">
            <w:pPr>
              <w:spacing w:after="160" w:line="259" w:lineRule="auto"/>
              <w:rPr>
                <w:rFonts w:ascii="ArialNarrow" w:hAnsi="ArialNarrow" w:cs="ArialNarrow"/>
                <w:b/>
              </w:rPr>
            </w:pPr>
          </w:p>
        </w:tc>
      </w:tr>
      <w:tr w:rsidR="00B16325" w:rsidRPr="00B16325" w14:paraId="017B954B" w14:textId="77777777" w:rsidTr="000B13A5">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175DD4BE" w14:textId="77777777" w:rsidR="00B16325" w:rsidRPr="00835F7C" w:rsidRDefault="00B16325" w:rsidP="00B16325">
            <w:pPr>
              <w:spacing w:after="160" w:line="259" w:lineRule="auto"/>
              <w:rPr>
                <w:rFonts w:cstheme="minorHAnsi"/>
                <w:b/>
                <w:bCs/>
                <w:i/>
                <w:iCs/>
              </w:rPr>
            </w:pPr>
            <w:r w:rsidRPr="00835F7C">
              <w:rPr>
                <w:rFonts w:cstheme="minorHAnsi"/>
                <w:b/>
                <w:bCs/>
                <w:i/>
                <w:iCs/>
              </w:rPr>
              <w:t>C30</w:t>
            </w:r>
          </w:p>
        </w:tc>
        <w:tc>
          <w:tcPr>
            <w:tcW w:w="6717" w:type="dxa"/>
            <w:tcBorders>
              <w:top w:val="single" w:sz="4" w:space="0" w:color="auto"/>
              <w:left w:val="single" w:sz="4" w:space="0" w:color="auto"/>
              <w:bottom w:val="single" w:sz="4" w:space="0" w:color="auto"/>
              <w:right w:val="single" w:sz="4" w:space="0" w:color="auto"/>
            </w:tcBorders>
            <w:vAlign w:val="center"/>
          </w:tcPr>
          <w:p w14:paraId="05B729D6" w14:textId="5224C336" w:rsidR="00B16325" w:rsidRPr="00835F7C" w:rsidRDefault="00B16325" w:rsidP="00B16325">
            <w:pPr>
              <w:spacing w:after="160" w:line="259" w:lineRule="auto"/>
              <w:rPr>
                <w:rFonts w:cstheme="minorHAnsi"/>
              </w:rPr>
            </w:pPr>
            <w:r w:rsidRPr="00835F7C">
              <w:rPr>
                <w:rFonts w:cstheme="minorHAnsi"/>
              </w:rPr>
              <w:t>Préconiser les mesures conservatoires et les prendre le cas échéant</w:t>
            </w:r>
            <w:r w:rsidR="00567F02">
              <w:rPr>
                <w:rFonts w:cstheme="minorHAnsi"/>
              </w:rPr>
              <w:t xml:space="preserve"> (5) (7) (8) (9)</w:t>
            </w:r>
          </w:p>
        </w:tc>
        <w:tc>
          <w:tcPr>
            <w:tcW w:w="524" w:type="dxa"/>
            <w:tcBorders>
              <w:top w:val="single" w:sz="4" w:space="0" w:color="auto"/>
              <w:left w:val="single" w:sz="4" w:space="0" w:color="auto"/>
              <w:bottom w:val="single" w:sz="4" w:space="0" w:color="auto"/>
              <w:right w:val="single" w:sz="4" w:space="0" w:color="auto"/>
            </w:tcBorders>
          </w:tcPr>
          <w:p w14:paraId="5ECC9BAE" w14:textId="77777777" w:rsidR="00B16325" w:rsidRPr="00B16325" w:rsidRDefault="00B16325" w:rsidP="00B16325">
            <w:pPr>
              <w:spacing w:after="160" w:line="259" w:lineRule="auto"/>
              <w:rPr>
                <w:rFonts w:ascii="ArialNarrow" w:hAnsi="ArialNarrow" w:cs="ArialNarrow"/>
                <w:b/>
              </w:rPr>
            </w:pPr>
          </w:p>
        </w:tc>
        <w:tc>
          <w:tcPr>
            <w:tcW w:w="463" w:type="dxa"/>
            <w:tcBorders>
              <w:top w:val="single" w:sz="4" w:space="0" w:color="auto"/>
              <w:left w:val="single" w:sz="4" w:space="0" w:color="auto"/>
              <w:bottom w:val="single" w:sz="4" w:space="0" w:color="auto"/>
              <w:right w:val="single" w:sz="4" w:space="0" w:color="auto"/>
            </w:tcBorders>
          </w:tcPr>
          <w:p w14:paraId="6A7D511A" w14:textId="77777777" w:rsidR="00B16325" w:rsidRPr="00B16325" w:rsidRDefault="00B16325" w:rsidP="00B16325">
            <w:pPr>
              <w:spacing w:after="160" w:line="259" w:lineRule="auto"/>
              <w:rPr>
                <w:rFonts w:ascii="ArialNarrow" w:hAnsi="ArialNarrow" w:cs="ArialNarrow"/>
                <w:b/>
              </w:rPr>
            </w:pPr>
          </w:p>
        </w:tc>
        <w:tc>
          <w:tcPr>
            <w:tcW w:w="484" w:type="dxa"/>
            <w:tcBorders>
              <w:top w:val="single" w:sz="4" w:space="0" w:color="auto"/>
              <w:left w:val="single" w:sz="4" w:space="0" w:color="auto"/>
              <w:bottom w:val="single" w:sz="4" w:space="0" w:color="auto"/>
              <w:right w:val="single" w:sz="4" w:space="0" w:color="auto"/>
            </w:tcBorders>
          </w:tcPr>
          <w:p w14:paraId="649D4C0D" w14:textId="77777777" w:rsidR="00B16325" w:rsidRPr="00B16325" w:rsidRDefault="00B16325" w:rsidP="00B16325">
            <w:pPr>
              <w:spacing w:after="160" w:line="259" w:lineRule="auto"/>
              <w:rPr>
                <w:rFonts w:ascii="ArialNarrow" w:hAnsi="ArialNarrow" w:cs="ArialNarrow"/>
                <w:b/>
              </w:rPr>
            </w:pPr>
          </w:p>
        </w:tc>
        <w:tc>
          <w:tcPr>
            <w:tcW w:w="551" w:type="dxa"/>
            <w:tcBorders>
              <w:top w:val="single" w:sz="4" w:space="0" w:color="auto"/>
              <w:left w:val="single" w:sz="4" w:space="0" w:color="auto"/>
              <w:bottom w:val="single" w:sz="4" w:space="0" w:color="auto"/>
              <w:right w:val="single" w:sz="4" w:space="0" w:color="auto"/>
            </w:tcBorders>
          </w:tcPr>
          <w:p w14:paraId="017B875D" w14:textId="77777777" w:rsidR="00B16325" w:rsidRPr="00B16325" w:rsidRDefault="00B16325" w:rsidP="00B16325">
            <w:pPr>
              <w:spacing w:after="160" w:line="259" w:lineRule="auto"/>
              <w:rPr>
                <w:rFonts w:ascii="ArialNarrow" w:hAnsi="ArialNarrow" w:cs="ArialNarrow"/>
                <w:b/>
              </w:rPr>
            </w:pPr>
          </w:p>
        </w:tc>
        <w:tc>
          <w:tcPr>
            <w:tcW w:w="319" w:type="dxa"/>
            <w:tcBorders>
              <w:top w:val="nil"/>
              <w:left w:val="single" w:sz="4" w:space="0" w:color="auto"/>
              <w:bottom w:val="nil"/>
              <w:right w:val="single" w:sz="4" w:space="0" w:color="auto"/>
            </w:tcBorders>
          </w:tcPr>
          <w:p w14:paraId="7B0498D4" w14:textId="77777777" w:rsidR="00B16325" w:rsidRPr="00B16325" w:rsidRDefault="00B16325" w:rsidP="00B16325">
            <w:pPr>
              <w:spacing w:after="160" w:line="259" w:lineRule="auto"/>
              <w:rPr>
                <w:rFonts w:ascii="ArialNarrow" w:hAnsi="ArialNarrow" w:cs="ArialNarrow"/>
                <w:b/>
              </w:rPr>
            </w:pPr>
          </w:p>
        </w:tc>
        <w:tc>
          <w:tcPr>
            <w:tcW w:w="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7F6FF" w14:textId="77777777" w:rsidR="00B16325" w:rsidRPr="00B16325" w:rsidRDefault="00B16325" w:rsidP="00B16325">
            <w:pPr>
              <w:spacing w:after="160" w:line="259" w:lineRule="auto"/>
              <w:rPr>
                <w:rFonts w:ascii="ArialNarrow" w:hAnsi="ArialNarrow" w:cs="ArialNarrow"/>
                <w:b/>
              </w:rPr>
            </w:pPr>
          </w:p>
        </w:tc>
      </w:tr>
      <w:tr w:rsidR="00B16325" w:rsidRPr="00B16325" w14:paraId="2751F218" w14:textId="77777777" w:rsidTr="000B13A5">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7D1B0D13" w14:textId="77777777" w:rsidR="00B16325" w:rsidRPr="00835F7C" w:rsidRDefault="00B16325" w:rsidP="00B16325">
            <w:pPr>
              <w:spacing w:after="160" w:line="259" w:lineRule="auto"/>
              <w:rPr>
                <w:rFonts w:cstheme="minorHAnsi"/>
                <w:b/>
                <w:bCs/>
                <w:i/>
                <w:iCs/>
              </w:rPr>
            </w:pPr>
            <w:r w:rsidRPr="00835F7C">
              <w:rPr>
                <w:rFonts w:cstheme="minorHAnsi"/>
                <w:b/>
                <w:bCs/>
                <w:i/>
                <w:iCs/>
              </w:rPr>
              <w:t>C31</w:t>
            </w:r>
          </w:p>
        </w:tc>
        <w:tc>
          <w:tcPr>
            <w:tcW w:w="6717" w:type="dxa"/>
            <w:tcBorders>
              <w:top w:val="single" w:sz="4" w:space="0" w:color="auto"/>
              <w:left w:val="single" w:sz="4" w:space="0" w:color="auto"/>
              <w:bottom w:val="single" w:sz="4" w:space="0" w:color="auto"/>
              <w:right w:val="single" w:sz="4" w:space="0" w:color="auto"/>
            </w:tcBorders>
            <w:vAlign w:val="center"/>
          </w:tcPr>
          <w:p w14:paraId="11D17FE7" w14:textId="6761DB90" w:rsidR="00B16325" w:rsidRPr="00835F7C" w:rsidRDefault="00B16325" w:rsidP="00B16325">
            <w:pPr>
              <w:spacing w:after="160" w:line="259" w:lineRule="auto"/>
              <w:rPr>
                <w:rFonts w:cstheme="minorHAnsi"/>
              </w:rPr>
            </w:pPr>
            <w:r w:rsidRPr="00835F7C">
              <w:rPr>
                <w:rFonts w:cstheme="minorHAnsi"/>
              </w:rPr>
              <w:t>Expliquer les conditions de garantie, le règlement de sinistre ou le refus de garantie</w:t>
            </w:r>
            <w:r w:rsidR="00567F02">
              <w:rPr>
                <w:rFonts w:cstheme="minorHAnsi"/>
              </w:rPr>
              <w:t xml:space="preserve"> (6) (7) (8) (10) (11) (12)</w:t>
            </w:r>
          </w:p>
        </w:tc>
        <w:tc>
          <w:tcPr>
            <w:tcW w:w="524" w:type="dxa"/>
            <w:tcBorders>
              <w:top w:val="single" w:sz="4" w:space="0" w:color="auto"/>
              <w:left w:val="single" w:sz="4" w:space="0" w:color="auto"/>
              <w:bottom w:val="single" w:sz="4" w:space="0" w:color="auto"/>
              <w:right w:val="single" w:sz="4" w:space="0" w:color="auto"/>
            </w:tcBorders>
          </w:tcPr>
          <w:p w14:paraId="2D247272" w14:textId="77777777" w:rsidR="00B16325" w:rsidRPr="00B16325" w:rsidRDefault="00B16325" w:rsidP="00B16325">
            <w:pPr>
              <w:spacing w:after="160" w:line="259" w:lineRule="auto"/>
              <w:rPr>
                <w:rFonts w:ascii="ArialNarrow" w:hAnsi="ArialNarrow" w:cs="ArialNarrow"/>
                <w:b/>
              </w:rPr>
            </w:pPr>
          </w:p>
        </w:tc>
        <w:tc>
          <w:tcPr>
            <w:tcW w:w="463" w:type="dxa"/>
            <w:tcBorders>
              <w:top w:val="single" w:sz="4" w:space="0" w:color="auto"/>
              <w:left w:val="single" w:sz="4" w:space="0" w:color="auto"/>
              <w:bottom w:val="single" w:sz="4" w:space="0" w:color="auto"/>
              <w:right w:val="single" w:sz="4" w:space="0" w:color="auto"/>
            </w:tcBorders>
          </w:tcPr>
          <w:p w14:paraId="6A475BB9" w14:textId="77777777" w:rsidR="00B16325" w:rsidRPr="00B16325" w:rsidRDefault="00B16325" w:rsidP="00B16325">
            <w:pPr>
              <w:spacing w:after="160" w:line="259" w:lineRule="auto"/>
              <w:rPr>
                <w:rFonts w:ascii="ArialNarrow" w:hAnsi="ArialNarrow" w:cs="ArialNarrow"/>
                <w:b/>
              </w:rPr>
            </w:pPr>
          </w:p>
        </w:tc>
        <w:tc>
          <w:tcPr>
            <w:tcW w:w="484" w:type="dxa"/>
            <w:tcBorders>
              <w:top w:val="single" w:sz="4" w:space="0" w:color="auto"/>
              <w:left w:val="single" w:sz="4" w:space="0" w:color="auto"/>
              <w:bottom w:val="single" w:sz="4" w:space="0" w:color="auto"/>
              <w:right w:val="single" w:sz="4" w:space="0" w:color="auto"/>
            </w:tcBorders>
          </w:tcPr>
          <w:p w14:paraId="4E96C004" w14:textId="77777777" w:rsidR="00B16325" w:rsidRPr="00B16325" w:rsidRDefault="00B16325" w:rsidP="00B16325">
            <w:pPr>
              <w:spacing w:after="160" w:line="259" w:lineRule="auto"/>
              <w:rPr>
                <w:rFonts w:ascii="ArialNarrow" w:hAnsi="ArialNarrow" w:cs="ArialNarrow"/>
                <w:b/>
              </w:rPr>
            </w:pPr>
          </w:p>
        </w:tc>
        <w:tc>
          <w:tcPr>
            <w:tcW w:w="551" w:type="dxa"/>
            <w:tcBorders>
              <w:top w:val="single" w:sz="4" w:space="0" w:color="auto"/>
              <w:left w:val="single" w:sz="4" w:space="0" w:color="auto"/>
              <w:bottom w:val="single" w:sz="4" w:space="0" w:color="auto"/>
              <w:right w:val="single" w:sz="4" w:space="0" w:color="auto"/>
            </w:tcBorders>
          </w:tcPr>
          <w:p w14:paraId="0851444E" w14:textId="77777777" w:rsidR="00B16325" w:rsidRPr="00B16325" w:rsidRDefault="00B16325" w:rsidP="00B16325">
            <w:pPr>
              <w:spacing w:after="160" w:line="259" w:lineRule="auto"/>
              <w:rPr>
                <w:rFonts w:ascii="ArialNarrow" w:hAnsi="ArialNarrow" w:cs="ArialNarrow"/>
                <w:b/>
              </w:rPr>
            </w:pPr>
          </w:p>
        </w:tc>
        <w:tc>
          <w:tcPr>
            <w:tcW w:w="319" w:type="dxa"/>
            <w:tcBorders>
              <w:top w:val="nil"/>
              <w:left w:val="single" w:sz="4" w:space="0" w:color="auto"/>
              <w:bottom w:val="nil"/>
              <w:right w:val="single" w:sz="4" w:space="0" w:color="auto"/>
            </w:tcBorders>
          </w:tcPr>
          <w:p w14:paraId="30B61890" w14:textId="77777777" w:rsidR="00B16325" w:rsidRPr="00B16325" w:rsidRDefault="00B16325" w:rsidP="00B16325">
            <w:pPr>
              <w:spacing w:after="160" w:line="259" w:lineRule="auto"/>
              <w:rPr>
                <w:rFonts w:ascii="ArialNarrow" w:hAnsi="ArialNarrow" w:cs="ArialNarrow"/>
                <w:b/>
              </w:rPr>
            </w:pPr>
          </w:p>
        </w:tc>
        <w:tc>
          <w:tcPr>
            <w:tcW w:w="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D916F1" w14:textId="77777777" w:rsidR="00B16325" w:rsidRPr="00B16325" w:rsidRDefault="00B16325" w:rsidP="00B16325">
            <w:pPr>
              <w:spacing w:after="160" w:line="259" w:lineRule="auto"/>
              <w:rPr>
                <w:rFonts w:ascii="ArialNarrow" w:hAnsi="ArialNarrow" w:cs="ArialNarrow"/>
                <w:b/>
              </w:rPr>
            </w:pPr>
          </w:p>
        </w:tc>
      </w:tr>
      <w:tr w:rsidR="00B16325" w:rsidRPr="00B16325" w14:paraId="2FDF8FD6" w14:textId="77777777" w:rsidTr="000B13A5">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0DC154B2" w14:textId="77777777" w:rsidR="00B16325" w:rsidRPr="00B16325" w:rsidRDefault="00B16325" w:rsidP="00B16325">
            <w:pPr>
              <w:spacing w:after="160" w:line="259" w:lineRule="auto"/>
              <w:rPr>
                <w:rFonts w:ascii="ArialNarrow" w:hAnsi="ArialNarrow" w:cs="ArialNarrow"/>
                <w:b/>
                <w:bCs/>
                <w:i/>
                <w:iCs/>
              </w:rPr>
            </w:pPr>
            <w:r w:rsidRPr="00B16325">
              <w:rPr>
                <w:rFonts w:ascii="ArialNarrow" w:hAnsi="ArialNarrow" w:cs="ArialNarrow"/>
                <w:b/>
                <w:bCs/>
                <w:i/>
                <w:iCs/>
              </w:rPr>
              <w:t>C32</w:t>
            </w:r>
          </w:p>
        </w:tc>
        <w:tc>
          <w:tcPr>
            <w:tcW w:w="6717" w:type="dxa"/>
            <w:tcBorders>
              <w:top w:val="single" w:sz="4" w:space="0" w:color="auto"/>
              <w:left w:val="single" w:sz="4" w:space="0" w:color="auto"/>
              <w:bottom w:val="single" w:sz="4" w:space="0" w:color="auto"/>
              <w:right w:val="single" w:sz="4" w:space="0" w:color="auto"/>
            </w:tcBorders>
            <w:vAlign w:val="center"/>
          </w:tcPr>
          <w:p w14:paraId="4CDAD933" w14:textId="30310133" w:rsidR="00B16325" w:rsidRPr="00835F7C" w:rsidRDefault="00B16325" w:rsidP="00B16325">
            <w:pPr>
              <w:spacing w:after="160" w:line="259" w:lineRule="auto"/>
              <w:rPr>
                <w:rFonts w:cstheme="minorHAnsi"/>
              </w:rPr>
            </w:pPr>
            <w:r w:rsidRPr="00835F7C">
              <w:rPr>
                <w:rFonts w:cstheme="minorHAnsi"/>
              </w:rPr>
              <w:t>Argumenter sur les différents types de prise en charge, de prestations</w:t>
            </w:r>
            <w:r w:rsidR="00874629" w:rsidRPr="00835F7C">
              <w:rPr>
                <w:rFonts w:cstheme="minorHAnsi"/>
              </w:rPr>
              <w:t xml:space="preserve"> </w:t>
            </w:r>
            <w:r w:rsidR="00567F02">
              <w:rPr>
                <w:rFonts w:cstheme="minorHAnsi"/>
              </w:rPr>
              <w:t>(8) (9) (10) (11) (12)</w:t>
            </w:r>
          </w:p>
        </w:tc>
        <w:tc>
          <w:tcPr>
            <w:tcW w:w="524" w:type="dxa"/>
            <w:tcBorders>
              <w:top w:val="single" w:sz="4" w:space="0" w:color="auto"/>
              <w:left w:val="single" w:sz="4" w:space="0" w:color="auto"/>
              <w:bottom w:val="single" w:sz="4" w:space="0" w:color="auto"/>
              <w:right w:val="single" w:sz="4" w:space="0" w:color="auto"/>
            </w:tcBorders>
          </w:tcPr>
          <w:p w14:paraId="02CB5DA3" w14:textId="77777777" w:rsidR="00B16325" w:rsidRPr="00B16325" w:rsidRDefault="00B16325" w:rsidP="00B16325">
            <w:pPr>
              <w:spacing w:after="160" w:line="259" w:lineRule="auto"/>
              <w:rPr>
                <w:rFonts w:ascii="ArialNarrow" w:hAnsi="ArialNarrow" w:cs="ArialNarrow"/>
                <w:b/>
              </w:rPr>
            </w:pPr>
          </w:p>
        </w:tc>
        <w:tc>
          <w:tcPr>
            <w:tcW w:w="463" w:type="dxa"/>
            <w:tcBorders>
              <w:top w:val="single" w:sz="4" w:space="0" w:color="auto"/>
              <w:left w:val="single" w:sz="4" w:space="0" w:color="auto"/>
              <w:bottom w:val="single" w:sz="4" w:space="0" w:color="auto"/>
              <w:right w:val="single" w:sz="4" w:space="0" w:color="auto"/>
            </w:tcBorders>
          </w:tcPr>
          <w:p w14:paraId="4ED3DD1A" w14:textId="77777777" w:rsidR="00B16325" w:rsidRPr="00B16325" w:rsidRDefault="00B16325" w:rsidP="00B16325">
            <w:pPr>
              <w:spacing w:after="160" w:line="259" w:lineRule="auto"/>
              <w:rPr>
                <w:rFonts w:ascii="ArialNarrow" w:hAnsi="ArialNarrow" w:cs="ArialNarrow"/>
                <w:b/>
              </w:rPr>
            </w:pPr>
          </w:p>
        </w:tc>
        <w:tc>
          <w:tcPr>
            <w:tcW w:w="484" w:type="dxa"/>
            <w:tcBorders>
              <w:top w:val="single" w:sz="4" w:space="0" w:color="auto"/>
              <w:left w:val="single" w:sz="4" w:space="0" w:color="auto"/>
              <w:bottom w:val="single" w:sz="4" w:space="0" w:color="auto"/>
              <w:right w:val="single" w:sz="4" w:space="0" w:color="auto"/>
            </w:tcBorders>
          </w:tcPr>
          <w:p w14:paraId="30D612B4" w14:textId="77777777" w:rsidR="00B16325" w:rsidRPr="00B16325" w:rsidRDefault="00B16325" w:rsidP="00B16325">
            <w:pPr>
              <w:spacing w:after="160" w:line="259" w:lineRule="auto"/>
              <w:rPr>
                <w:rFonts w:ascii="ArialNarrow" w:hAnsi="ArialNarrow" w:cs="ArialNarrow"/>
                <w:b/>
              </w:rPr>
            </w:pPr>
          </w:p>
        </w:tc>
        <w:tc>
          <w:tcPr>
            <w:tcW w:w="551" w:type="dxa"/>
            <w:tcBorders>
              <w:top w:val="single" w:sz="4" w:space="0" w:color="auto"/>
              <w:left w:val="single" w:sz="4" w:space="0" w:color="auto"/>
              <w:bottom w:val="single" w:sz="4" w:space="0" w:color="auto"/>
              <w:right w:val="single" w:sz="4" w:space="0" w:color="auto"/>
            </w:tcBorders>
          </w:tcPr>
          <w:p w14:paraId="1F984F38" w14:textId="77777777" w:rsidR="00B16325" w:rsidRPr="00B16325" w:rsidRDefault="00B16325" w:rsidP="00B16325">
            <w:pPr>
              <w:spacing w:after="160" w:line="259" w:lineRule="auto"/>
              <w:rPr>
                <w:rFonts w:ascii="ArialNarrow" w:hAnsi="ArialNarrow" w:cs="ArialNarrow"/>
                <w:b/>
              </w:rPr>
            </w:pPr>
          </w:p>
        </w:tc>
        <w:tc>
          <w:tcPr>
            <w:tcW w:w="319" w:type="dxa"/>
            <w:tcBorders>
              <w:top w:val="nil"/>
              <w:left w:val="single" w:sz="4" w:space="0" w:color="auto"/>
              <w:bottom w:val="nil"/>
              <w:right w:val="single" w:sz="4" w:space="0" w:color="auto"/>
            </w:tcBorders>
          </w:tcPr>
          <w:p w14:paraId="3123EA4A" w14:textId="77777777" w:rsidR="00B16325" w:rsidRPr="00B16325" w:rsidRDefault="00B16325" w:rsidP="00B16325">
            <w:pPr>
              <w:spacing w:after="160" w:line="259" w:lineRule="auto"/>
              <w:rPr>
                <w:rFonts w:ascii="ArialNarrow" w:hAnsi="ArialNarrow" w:cs="ArialNarrow"/>
                <w:b/>
              </w:rPr>
            </w:pPr>
          </w:p>
        </w:tc>
        <w:tc>
          <w:tcPr>
            <w:tcW w:w="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DFF5A5" w14:textId="77777777" w:rsidR="00B16325" w:rsidRPr="00B16325" w:rsidRDefault="00B16325" w:rsidP="00B16325">
            <w:pPr>
              <w:spacing w:after="160" w:line="259" w:lineRule="auto"/>
              <w:rPr>
                <w:rFonts w:ascii="ArialNarrow" w:hAnsi="ArialNarrow" w:cs="ArialNarrow"/>
                <w:b/>
              </w:rPr>
            </w:pPr>
          </w:p>
        </w:tc>
      </w:tr>
    </w:tbl>
    <w:p w14:paraId="5D1B79EE" w14:textId="77777777" w:rsidR="00865885" w:rsidRDefault="00865885" w:rsidP="005F4039">
      <w:pPr>
        <w:autoSpaceDE w:val="0"/>
        <w:autoSpaceDN w:val="0"/>
        <w:adjustRightInd w:val="0"/>
        <w:spacing w:after="0" w:line="240" w:lineRule="auto"/>
        <w:rPr>
          <w:rFonts w:ascii="ArialNarrow" w:hAnsi="ArialNarrow" w:cs="ArialNarrow"/>
        </w:rPr>
      </w:pPr>
    </w:p>
    <w:p w14:paraId="3387584F" w14:textId="77777777" w:rsidR="00865885" w:rsidRDefault="00865885" w:rsidP="00865885">
      <w:pPr>
        <w:spacing w:after="0" w:line="240" w:lineRule="auto"/>
        <w:rPr>
          <w:sz w:val="24"/>
        </w:rPr>
      </w:pPr>
      <w:r>
        <w:rPr>
          <w:rFonts w:ascii="ArialNarrow" w:hAnsi="ArialNarrow" w:cs="ArialNarrow"/>
        </w:rPr>
        <w:t xml:space="preserve">TI = Très insuffisant </w:t>
      </w:r>
      <w:r>
        <w:rPr>
          <w:sz w:val="24"/>
        </w:rPr>
        <w:t>ne fait pas et n’a pas conscience qu’il doit faire, n’a pas idée de comment faire</w:t>
      </w:r>
    </w:p>
    <w:p w14:paraId="6A53A9A9" w14:textId="77777777" w:rsidR="00865885" w:rsidRDefault="00865885" w:rsidP="00865885">
      <w:pPr>
        <w:spacing w:after="0" w:line="240" w:lineRule="auto"/>
        <w:rPr>
          <w:rFonts w:ascii="ArialNarrow" w:hAnsi="ArialNarrow" w:cs="ArialNarrow"/>
        </w:rPr>
      </w:pPr>
      <w:r>
        <w:rPr>
          <w:rFonts w:ascii="ArialNarrow" w:hAnsi="ArialNarrow" w:cs="ArialNarrow"/>
        </w:rPr>
        <w:t xml:space="preserve">I = insuffisant </w:t>
      </w:r>
      <w:r>
        <w:rPr>
          <w:sz w:val="24"/>
        </w:rPr>
        <w:t>ne fait pas ou peu mais sait qu’il devrait faire et peut proposer des pistes de remédiation</w:t>
      </w:r>
      <w:r>
        <w:rPr>
          <w:rFonts w:ascii="ArialNarrow" w:hAnsi="ArialNarrow" w:cs="ArialNarrow"/>
        </w:rPr>
        <w:t xml:space="preserve"> </w:t>
      </w:r>
    </w:p>
    <w:p w14:paraId="26A0A5DE" w14:textId="77777777" w:rsidR="00865885" w:rsidRDefault="00865885" w:rsidP="00865885">
      <w:pPr>
        <w:spacing w:after="0" w:line="240" w:lineRule="auto"/>
        <w:rPr>
          <w:rFonts w:ascii="ArialNarrow" w:hAnsi="ArialNarrow" w:cs="ArialNarrow"/>
        </w:rPr>
      </w:pPr>
      <w:r>
        <w:rPr>
          <w:rFonts w:ascii="ArialNarrow" w:hAnsi="ArialNarrow" w:cs="ArialNarrow"/>
        </w:rPr>
        <w:t xml:space="preserve">S = Satisfaisant </w:t>
      </w:r>
      <w:r>
        <w:rPr>
          <w:sz w:val="24"/>
        </w:rPr>
        <w:t>fait mais avec peu de recul (= montre peu de potentiel d’adaptation</w:t>
      </w:r>
    </w:p>
    <w:p w14:paraId="3D8B0AA0" w14:textId="1261203C" w:rsidR="00865885" w:rsidRDefault="00865885" w:rsidP="005F4039">
      <w:pPr>
        <w:autoSpaceDE w:val="0"/>
        <w:autoSpaceDN w:val="0"/>
        <w:adjustRightInd w:val="0"/>
        <w:spacing w:after="0" w:line="240" w:lineRule="auto"/>
        <w:rPr>
          <w:rFonts w:ascii="ArialNarrow" w:hAnsi="ArialNarrow" w:cs="ArialNarrow"/>
        </w:rPr>
      </w:pPr>
      <w:r>
        <w:rPr>
          <w:rFonts w:ascii="ArialNarrow" w:hAnsi="ArialNarrow" w:cs="ArialNarrow"/>
        </w:rPr>
        <w:t xml:space="preserve">TS = Très satisfaisant </w:t>
      </w:r>
      <w:r>
        <w:rPr>
          <w:sz w:val="24"/>
        </w:rPr>
        <w:t>fait, justifie, a du recul sur son action, donc est capable en toute conscience de l’adapter en fonction du contexte</w:t>
      </w:r>
    </w:p>
    <w:p w14:paraId="06FDF1FA" w14:textId="516F7FEA" w:rsidR="005F4039" w:rsidRDefault="00865885" w:rsidP="005F4039">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noProof/>
          <w:lang w:eastAsia="fr-FR"/>
        </w:rPr>
        <mc:AlternateContent>
          <mc:Choice Requires="wps">
            <w:drawing>
              <wp:anchor distT="0" distB="0" distL="114300" distR="114300" simplePos="0" relativeHeight="251660288" behindDoc="0" locked="0" layoutInCell="1" allowOverlap="1" wp14:anchorId="1D63DC10" wp14:editId="213F56C9">
                <wp:simplePos x="0" y="0"/>
                <wp:positionH relativeFrom="margin">
                  <wp:align>right</wp:align>
                </wp:positionH>
                <wp:positionV relativeFrom="paragraph">
                  <wp:posOffset>18415</wp:posOffset>
                </wp:positionV>
                <wp:extent cx="1847850" cy="323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8478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B0CE35" w14:textId="6B3240BD" w:rsidR="00865885" w:rsidRDefault="00865885" w:rsidP="00865885">
                            <w:pPr>
                              <w:jc w:val="center"/>
                            </w:pPr>
                            <w:r>
                              <w:t xml:space="preserve">                       </w:t>
                            </w:r>
                            <w:r w:rsidRPr="00865885">
                              <w:rPr>
                                <w:sz w:val="28"/>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3DC10" id="Rectangle 3" o:spid="_x0000_s1026" style="position:absolute;margin-left:94.3pt;margin-top:1.45pt;width:145.5pt;height:25.5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" fillcolor="white [3201]" strokecolor="#70ad47 [3209]" strokeweight="1pt">
                <v:textbox>
                  <w:txbxContent>
                    <w:p w14:paraId="14B0CE35" w14:textId="6B3240BD" w:rsidR="00865885" w:rsidRDefault="00865885" w:rsidP="00865885">
                      <w:pPr>
                        <w:jc w:val="center"/>
                      </w:pPr>
                      <w:r>
                        <w:t xml:space="preserve">                       </w:t>
                      </w:r>
                      <w:r w:rsidRPr="00865885">
                        <w:rPr>
                          <w:sz w:val="28"/>
                        </w:rPr>
                        <w:t>/20</w:t>
                      </w:r>
                    </w:p>
                  </w:txbxContent>
                </v:textbox>
                <w10:wrap anchorx="margin"/>
              </v:rect>
            </w:pict>
          </mc:Fallback>
        </mc:AlternateContent>
      </w:r>
    </w:p>
    <w:p w14:paraId="5738CA54" w14:textId="77777777" w:rsidR="005F4039" w:rsidRDefault="005F4039" w:rsidP="00865885">
      <w:pPr>
        <w:autoSpaceDE w:val="0"/>
        <w:autoSpaceDN w:val="0"/>
        <w:adjustRightInd w:val="0"/>
        <w:spacing w:after="0" w:line="240" w:lineRule="auto"/>
        <w:ind w:left="4248" w:firstLine="708"/>
        <w:rPr>
          <w:rFonts w:ascii="ArialNarrow,Bold" w:hAnsi="ArialNarrow,Bold" w:cs="ArialNarrow,Bold"/>
          <w:b/>
          <w:bCs/>
        </w:rPr>
      </w:pPr>
      <w:r>
        <w:rPr>
          <w:rFonts w:ascii="ArialNarrow,Bold" w:hAnsi="ArialNarrow,Bold" w:cs="ArialNarrow,Bold"/>
          <w:b/>
          <w:bCs/>
        </w:rPr>
        <w:t xml:space="preserve">NOTE GLOBALE </w:t>
      </w:r>
    </w:p>
    <w:p w14:paraId="38B6CF6F" w14:textId="77777777" w:rsidR="005F4039" w:rsidRDefault="005F4039" w:rsidP="005F4039">
      <w:pPr>
        <w:autoSpaceDE w:val="0"/>
        <w:autoSpaceDN w:val="0"/>
        <w:adjustRightInd w:val="0"/>
        <w:spacing w:after="0" w:line="240" w:lineRule="auto"/>
        <w:rPr>
          <w:rFonts w:ascii="ArialNarrow,Bold" w:hAnsi="ArialNarrow,Bold" w:cs="ArialNarrow,Bold"/>
          <w:b/>
          <w:bCs/>
        </w:rPr>
      </w:pPr>
    </w:p>
    <w:tbl>
      <w:tblPr>
        <w:tblStyle w:val="Grilledutableau"/>
        <w:tblW w:w="0" w:type="auto"/>
        <w:tblLook w:val="04A0" w:firstRow="1" w:lastRow="0" w:firstColumn="1" w:lastColumn="0" w:noHBand="0" w:noVBand="1"/>
      </w:tblPr>
      <w:tblGrid>
        <w:gridCol w:w="10456"/>
      </w:tblGrid>
      <w:tr w:rsidR="007975F3" w14:paraId="2E5D55E7" w14:textId="77777777" w:rsidTr="007975F3">
        <w:tc>
          <w:tcPr>
            <w:tcW w:w="10456" w:type="dxa"/>
          </w:tcPr>
          <w:p w14:paraId="5840A3C6" w14:textId="5F1E974A" w:rsidR="007975F3" w:rsidRDefault="00865885" w:rsidP="005F4039">
            <w:pPr>
              <w:autoSpaceDE w:val="0"/>
              <w:autoSpaceDN w:val="0"/>
              <w:adjustRightInd w:val="0"/>
              <w:rPr>
                <w:rFonts w:ascii="ArialNarrow,Bold" w:hAnsi="ArialNarrow,Bold" w:cs="ArialNarrow,Bold"/>
                <w:bCs/>
              </w:rPr>
            </w:pPr>
            <w:r w:rsidRPr="00865885">
              <w:rPr>
                <w:rFonts w:ascii="ArialNarrow,Bold" w:hAnsi="ArialNarrow,Bold" w:cs="ArialNarrow,Bold"/>
                <w:bCs/>
              </w:rPr>
              <w:t>MEMBRES DE LA COMMISSION D’INTERROGATION</w:t>
            </w:r>
            <w:r w:rsidRPr="007975F3">
              <w:rPr>
                <w:rFonts w:ascii="ArialNarrow,Bold" w:hAnsi="ArialNarrow,Bold" w:cs="ArialNarrow,Bold"/>
                <w:bCs/>
              </w:rPr>
              <w:t xml:space="preserve"> </w:t>
            </w:r>
            <w:r>
              <w:rPr>
                <w:rFonts w:ascii="ArialNarrow,Bold" w:hAnsi="ArialNarrow,Bold" w:cs="ArialNarrow,Bold"/>
                <w:bCs/>
              </w:rPr>
              <w:t xml:space="preserve">                                               </w:t>
            </w:r>
            <w:r w:rsidR="007975F3" w:rsidRPr="007975F3">
              <w:rPr>
                <w:rFonts w:ascii="ArialNarrow,Bold" w:hAnsi="ArialNarrow,Bold" w:cs="ArialNarrow,Bold"/>
                <w:bCs/>
              </w:rPr>
              <w:t>SIGNATURES</w:t>
            </w:r>
          </w:p>
          <w:p w14:paraId="42D7C396" w14:textId="77777777" w:rsidR="007975F3" w:rsidRDefault="007975F3" w:rsidP="005F4039">
            <w:pPr>
              <w:autoSpaceDE w:val="0"/>
              <w:autoSpaceDN w:val="0"/>
              <w:adjustRightInd w:val="0"/>
              <w:rPr>
                <w:rFonts w:ascii="ArialNarrow,Bold" w:hAnsi="ArialNarrow,Bold" w:cs="ArialNarrow,Bold"/>
                <w:bCs/>
              </w:rPr>
            </w:pPr>
          </w:p>
          <w:p w14:paraId="6A773778" w14:textId="77777777" w:rsidR="007975F3" w:rsidRDefault="007975F3" w:rsidP="005F4039">
            <w:pPr>
              <w:autoSpaceDE w:val="0"/>
              <w:autoSpaceDN w:val="0"/>
              <w:adjustRightInd w:val="0"/>
              <w:rPr>
                <w:rFonts w:ascii="ArialNarrow,Bold" w:hAnsi="ArialNarrow,Bold" w:cs="ArialNarrow,Bold"/>
                <w:bCs/>
              </w:rPr>
            </w:pPr>
          </w:p>
          <w:p w14:paraId="7A97D899" w14:textId="77777777" w:rsidR="007975F3" w:rsidRPr="007975F3" w:rsidRDefault="007975F3" w:rsidP="005F4039">
            <w:pPr>
              <w:autoSpaceDE w:val="0"/>
              <w:autoSpaceDN w:val="0"/>
              <w:adjustRightInd w:val="0"/>
              <w:rPr>
                <w:rFonts w:ascii="ArialNarrow,Bold" w:hAnsi="ArialNarrow,Bold" w:cs="ArialNarrow,Bold"/>
                <w:bCs/>
              </w:rPr>
            </w:pPr>
          </w:p>
        </w:tc>
      </w:tr>
    </w:tbl>
    <w:p w14:paraId="4DB53D2F" w14:textId="77777777" w:rsidR="007975F3" w:rsidRPr="00806885" w:rsidRDefault="00BC4830" w:rsidP="007975F3">
      <w:pPr>
        <w:autoSpaceDE w:val="0"/>
        <w:autoSpaceDN w:val="0"/>
        <w:adjustRightInd w:val="0"/>
        <w:spacing w:after="0" w:line="240" w:lineRule="auto"/>
        <w:rPr>
          <w:rFonts w:ascii="ArialNarrow" w:hAnsi="ArialNarrow" w:cs="ArialNarrow"/>
          <w:sz w:val="18"/>
        </w:rPr>
      </w:pPr>
      <w:r w:rsidRPr="00806885">
        <w:rPr>
          <w:rFonts w:ascii="ArialNarrow" w:hAnsi="ArialNarrow" w:cs="ArialNarrow"/>
          <w:sz w:val="18"/>
        </w:rPr>
        <w:t>La</w:t>
      </w:r>
      <w:r w:rsidR="007975F3" w:rsidRPr="00806885">
        <w:rPr>
          <w:rFonts w:ascii="ArialNarrow" w:hAnsi="ArialNarrow" w:cs="ArialNarrow"/>
          <w:sz w:val="18"/>
        </w:rPr>
        <w:t xml:space="preserve"> grille permet un positionnement du candidat(e) ; la note est attribuée globalement sans donner lieu à une décomposition par critère.</w:t>
      </w:r>
    </w:p>
    <w:p w14:paraId="544C09E0" w14:textId="77777777" w:rsidR="00865885" w:rsidRDefault="00865885" w:rsidP="007975F3">
      <w:pPr>
        <w:autoSpaceDE w:val="0"/>
        <w:autoSpaceDN w:val="0"/>
        <w:adjustRightInd w:val="0"/>
        <w:spacing w:after="0" w:line="240" w:lineRule="auto"/>
        <w:rPr>
          <w:rFonts w:ascii="ArialNarrow,Bold" w:hAnsi="ArialNarrow,Bold" w:cs="ArialNarrow,Bold"/>
          <w:b/>
          <w:bCs/>
          <w:sz w:val="18"/>
        </w:rPr>
      </w:pPr>
    </w:p>
    <w:p w14:paraId="1F594055" w14:textId="79C8E69B" w:rsidR="00835F7C" w:rsidRPr="00806729" w:rsidRDefault="00835F7C" w:rsidP="00835F7C">
      <w:pPr>
        <w:jc w:val="center"/>
        <w:rPr>
          <w:b/>
          <w:sz w:val="24"/>
        </w:rPr>
      </w:pPr>
      <w:r>
        <w:rPr>
          <w:b/>
          <w:sz w:val="24"/>
        </w:rPr>
        <w:t>Rappel des critères d</w:t>
      </w:r>
      <w:r w:rsidR="00567F02">
        <w:rPr>
          <w:b/>
          <w:sz w:val="24"/>
        </w:rPr>
        <w:t>e l</w:t>
      </w:r>
      <w:r>
        <w:rPr>
          <w:b/>
          <w:sz w:val="24"/>
        </w:rPr>
        <w:t xml:space="preserve">’évaluation </w:t>
      </w:r>
    </w:p>
    <w:p w14:paraId="3E05CC27" w14:textId="3DEEF965" w:rsidR="00835F7C" w:rsidRPr="00567F02" w:rsidRDefault="00567F02" w:rsidP="00567F02">
      <w:pPr>
        <w:widowControl w:val="0"/>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(1) </w:t>
      </w:r>
      <w:r w:rsidR="00835F7C" w:rsidRPr="00567F02">
        <w:rPr>
          <w:rFonts w:ascii="Arial" w:eastAsia="Arial" w:hAnsi="Arial" w:cs="Arial"/>
          <w:sz w:val="20"/>
          <w:szCs w:val="20"/>
        </w:rPr>
        <w:t>Personnalisation de l’accueil</w:t>
      </w:r>
    </w:p>
    <w:p w14:paraId="7F75D4BF" w14:textId="0C2AF55A" w:rsidR="00835F7C" w:rsidRPr="00567F02" w:rsidRDefault="00567F02" w:rsidP="00567F02">
      <w:pPr>
        <w:widowControl w:val="0"/>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(2) </w:t>
      </w:r>
      <w:r w:rsidR="00835F7C" w:rsidRPr="00567F02">
        <w:rPr>
          <w:rFonts w:ascii="Arial" w:eastAsia="Arial" w:hAnsi="Arial" w:cs="Arial"/>
          <w:sz w:val="20"/>
          <w:szCs w:val="20"/>
        </w:rPr>
        <w:t>Qualité du questionnement de découverte des circonstances du sinistre et du besoin</w:t>
      </w:r>
    </w:p>
    <w:p w14:paraId="666FA8C2" w14:textId="68849390" w:rsidR="00835F7C" w:rsidRPr="00567F02" w:rsidRDefault="00567F02" w:rsidP="00567F02">
      <w:pPr>
        <w:widowControl w:val="0"/>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(3) </w:t>
      </w:r>
      <w:r w:rsidR="00835F7C" w:rsidRPr="00567F02">
        <w:rPr>
          <w:rFonts w:ascii="Arial" w:eastAsia="Arial" w:hAnsi="Arial" w:cs="Arial"/>
          <w:sz w:val="20"/>
          <w:szCs w:val="20"/>
        </w:rPr>
        <w:t>Pertinence de l’évaluation de la situation au regard des informations recueillies ou disponibles, du contrat et de la réglementation (compréhension du sinistre et de ses conséquences et de ses implications contractuelles)</w:t>
      </w:r>
    </w:p>
    <w:p w14:paraId="64AA009A" w14:textId="3EF27135" w:rsidR="00835F7C" w:rsidRPr="00567F02" w:rsidRDefault="00567F02" w:rsidP="00567F02">
      <w:pPr>
        <w:widowControl w:val="0"/>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(4) </w:t>
      </w:r>
      <w:r w:rsidR="00835F7C" w:rsidRPr="00567F02">
        <w:rPr>
          <w:rFonts w:ascii="Arial" w:eastAsia="Arial" w:hAnsi="Arial" w:cs="Arial"/>
          <w:sz w:val="20"/>
          <w:szCs w:val="20"/>
        </w:rPr>
        <w:t>Exhaustivité des informations recueillies ou demandées utiles à la gestion du dossier et à la mise à jour des informations relatives au client</w:t>
      </w:r>
    </w:p>
    <w:p w14:paraId="68E603E3" w14:textId="7EFF8FD9" w:rsidR="00835F7C" w:rsidRPr="00567F02" w:rsidRDefault="00567F02" w:rsidP="00567F02">
      <w:pPr>
        <w:widowControl w:val="0"/>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(5) </w:t>
      </w:r>
      <w:r w:rsidR="00835F7C" w:rsidRPr="00567F02">
        <w:rPr>
          <w:rFonts w:ascii="Arial" w:eastAsia="Arial" w:hAnsi="Arial" w:cs="Arial"/>
          <w:sz w:val="20"/>
          <w:szCs w:val="20"/>
        </w:rPr>
        <w:t>Adéquation des opérations proposées avec la situation : mesures conservatoires, mission d’expert, déclenchement de l’assistance</w:t>
      </w:r>
    </w:p>
    <w:p w14:paraId="5B30038A" w14:textId="1923A682" w:rsidR="00835F7C" w:rsidRPr="00567F02" w:rsidRDefault="00567F02" w:rsidP="00567F02">
      <w:pPr>
        <w:widowControl w:val="0"/>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(6) </w:t>
      </w:r>
      <w:r w:rsidR="00835F7C" w:rsidRPr="00567F02">
        <w:rPr>
          <w:rFonts w:ascii="Arial" w:eastAsia="Arial" w:hAnsi="Arial" w:cs="Arial"/>
          <w:sz w:val="20"/>
          <w:szCs w:val="20"/>
        </w:rPr>
        <w:t>Respect de la réglementation et des conditions contractuelles et conventionnelles</w:t>
      </w:r>
    </w:p>
    <w:p w14:paraId="5C04AA6F" w14:textId="1CE9CB92" w:rsidR="00835F7C" w:rsidRPr="00567F02" w:rsidRDefault="00567F02" w:rsidP="00567F02">
      <w:pPr>
        <w:widowControl w:val="0"/>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(7) </w:t>
      </w:r>
      <w:r w:rsidR="00835F7C" w:rsidRPr="00567F02">
        <w:rPr>
          <w:rFonts w:ascii="Arial" w:eastAsia="Arial" w:hAnsi="Arial" w:cs="Arial"/>
          <w:sz w:val="20"/>
          <w:szCs w:val="20"/>
        </w:rPr>
        <w:t>Qualité de l’information donnée au client sur les suites de sa déclaration et tout au long de la gestion du sinistre</w:t>
      </w:r>
    </w:p>
    <w:p w14:paraId="3A0B5458" w14:textId="49C976A7" w:rsidR="00835F7C" w:rsidRPr="00567F02" w:rsidRDefault="00567F02" w:rsidP="00567F02">
      <w:pPr>
        <w:widowControl w:val="0"/>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(8) </w:t>
      </w:r>
      <w:r w:rsidR="00835F7C" w:rsidRPr="00567F02">
        <w:rPr>
          <w:rFonts w:ascii="Arial" w:eastAsia="Arial" w:hAnsi="Arial" w:cs="Arial"/>
          <w:sz w:val="20"/>
          <w:szCs w:val="20"/>
        </w:rPr>
        <w:t>Adaptation de la communication : s’assurer de la bonne compréhension de la procédure par l’assuré(e) à travers la reformulation, l’argumentation, la réponse aux questions, etc.</w:t>
      </w:r>
    </w:p>
    <w:p w14:paraId="5FAF7CA6" w14:textId="3273583F" w:rsidR="00835F7C" w:rsidRPr="00567F02" w:rsidRDefault="00567F02" w:rsidP="00567F02">
      <w:pPr>
        <w:widowControl w:val="0"/>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(9) </w:t>
      </w:r>
      <w:r w:rsidR="00835F7C" w:rsidRPr="00567F02">
        <w:rPr>
          <w:rFonts w:ascii="Arial" w:eastAsia="Arial" w:hAnsi="Arial" w:cs="Arial"/>
          <w:sz w:val="20"/>
          <w:szCs w:val="20"/>
        </w:rPr>
        <w:t>Efficience de la procédure : temps, choix et coût de la solution, proposition de services associés, dans le respect de la réglementation</w:t>
      </w:r>
    </w:p>
    <w:p w14:paraId="6A4DCD7C" w14:textId="595B0582" w:rsidR="00835F7C" w:rsidRPr="00567F02" w:rsidRDefault="00567F02" w:rsidP="00567F02">
      <w:pPr>
        <w:widowControl w:val="0"/>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(10) </w:t>
      </w:r>
      <w:r w:rsidR="00835F7C" w:rsidRPr="00567F02">
        <w:rPr>
          <w:rFonts w:ascii="Arial" w:eastAsia="Arial" w:hAnsi="Arial" w:cs="Arial"/>
          <w:sz w:val="20"/>
          <w:szCs w:val="20"/>
        </w:rPr>
        <w:t>Exercice du devoir de conseil</w:t>
      </w:r>
    </w:p>
    <w:p w14:paraId="45D0FE70" w14:textId="6D147DBF" w:rsidR="00835F7C" w:rsidRPr="00567F02" w:rsidRDefault="00567F02" w:rsidP="00567F02">
      <w:pPr>
        <w:widowControl w:val="0"/>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(11) </w:t>
      </w:r>
      <w:r w:rsidR="00835F7C" w:rsidRPr="00567F02">
        <w:rPr>
          <w:rFonts w:ascii="Arial" w:eastAsia="Arial" w:hAnsi="Arial" w:cs="Arial"/>
          <w:sz w:val="20"/>
          <w:szCs w:val="20"/>
        </w:rPr>
        <w:t xml:space="preserve">Satisfaction du client et préservation des intérêts de l’entreprise d’assurance </w:t>
      </w:r>
    </w:p>
    <w:p w14:paraId="7DBDFA35" w14:textId="71400B29" w:rsidR="00835F7C" w:rsidRPr="00567F02" w:rsidRDefault="00567F02" w:rsidP="00567F02">
      <w:pPr>
        <w:widowControl w:val="0"/>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(12) </w:t>
      </w:r>
      <w:r w:rsidR="00835F7C" w:rsidRPr="00567F02">
        <w:rPr>
          <w:rFonts w:ascii="Arial" w:eastAsia="Arial" w:hAnsi="Arial" w:cs="Arial"/>
          <w:sz w:val="20"/>
          <w:szCs w:val="20"/>
        </w:rPr>
        <w:t>Analyse réflexive et prise de recul sur l’ensemble des critères ci-dessus</w:t>
      </w:r>
      <w:r w:rsidR="007B624C">
        <w:rPr>
          <w:rFonts w:ascii="Arial" w:eastAsia="Arial" w:hAnsi="Arial" w:cs="Arial"/>
          <w:sz w:val="20"/>
          <w:szCs w:val="20"/>
        </w:rPr>
        <w:t xml:space="preserve">  </w:t>
      </w:r>
    </w:p>
    <w:p w14:paraId="1B18BEB7" w14:textId="77777777" w:rsidR="00835F7C" w:rsidRPr="00806885" w:rsidRDefault="00835F7C" w:rsidP="007975F3">
      <w:pPr>
        <w:autoSpaceDE w:val="0"/>
        <w:autoSpaceDN w:val="0"/>
        <w:adjustRightInd w:val="0"/>
        <w:spacing w:after="0" w:line="240" w:lineRule="auto"/>
        <w:rPr>
          <w:rFonts w:ascii="ArialNarrow,Bold" w:hAnsi="ArialNarrow,Bold" w:cs="ArialNarrow,Bold"/>
          <w:b/>
          <w:bCs/>
          <w:sz w:val="18"/>
        </w:rPr>
      </w:pPr>
    </w:p>
    <w:sectPr w:rsidR="00835F7C" w:rsidRPr="00806885" w:rsidSect="00806885">
      <w:pgSz w:w="11906" w:h="16838"/>
      <w:pgMar w:top="568"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20B0606020202030204"/>
    <w:charset w:val="00"/>
    <w:family w:val="swiss"/>
    <w:pitch w:val="variable"/>
    <w:sig w:usb0="00000287" w:usb1="00000800" w:usb2="00000000" w:usb3="00000000" w:csb0="0000009F" w:csb1="00000000"/>
  </w:font>
  <w:font w:name="ArialNarrow,Bold">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B0BEE"/>
    <w:multiLevelType w:val="hybridMultilevel"/>
    <w:tmpl w:val="ADF07E3A"/>
    <w:lvl w:ilvl="0" w:tplc="E3C8FE4C">
      <w:start w:val="1"/>
      <w:numFmt w:val="bullet"/>
      <w:lvlText w:val="•"/>
      <w:lvlJc w:val="left"/>
      <w:pPr>
        <w:ind w:left="1906" w:hanging="116"/>
      </w:pPr>
      <w:rPr>
        <w:rFonts w:ascii="Arial" w:eastAsia="Arial" w:hAnsi="Arial" w:cs="Arial" w:hint="default"/>
        <w:w w:val="163"/>
      </w:rPr>
    </w:lvl>
    <w:lvl w:ilvl="1" w:tplc="68F0344A">
      <w:start w:val="1"/>
      <w:numFmt w:val="decimal"/>
      <w:lvlText w:val="(%2)"/>
      <w:lvlJc w:val="left"/>
      <w:pPr>
        <w:ind w:left="2122" w:hanging="202"/>
      </w:pPr>
      <w:rPr>
        <w:rFonts w:ascii="Arial" w:eastAsia="Arial" w:hAnsi="Arial" w:cs="Arial" w:hint="default"/>
        <w:i/>
        <w:color w:val="111111"/>
        <w:w w:val="102"/>
        <w:sz w:val="14"/>
        <w:szCs w:val="14"/>
      </w:rPr>
    </w:lvl>
    <w:lvl w:ilvl="2" w:tplc="5E1A9B6C">
      <w:start w:val="1"/>
      <w:numFmt w:val="bullet"/>
      <w:lvlText w:val="•"/>
      <w:lvlJc w:val="left"/>
      <w:pPr>
        <w:ind w:left="3060" w:hanging="202"/>
      </w:pPr>
      <w:rPr>
        <w:rFonts w:hint="default"/>
      </w:rPr>
    </w:lvl>
    <w:lvl w:ilvl="3" w:tplc="2E8C2188">
      <w:start w:val="1"/>
      <w:numFmt w:val="bullet"/>
      <w:lvlText w:val="•"/>
      <w:lvlJc w:val="left"/>
      <w:pPr>
        <w:ind w:left="4001" w:hanging="202"/>
      </w:pPr>
      <w:rPr>
        <w:rFonts w:hint="default"/>
      </w:rPr>
    </w:lvl>
    <w:lvl w:ilvl="4" w:tplc="DB80783C">
      <w:start w:val="1"/>
      <w:numFmt w:val="bullet"/>
      <w:lvlText w:val="•"/>
      <w:lvlJc w:val="left"/>
      <w:pPr>
        <w:ind w:left="4941" w:hanging="202"/>
      </w:pPr>
      <w:rPr>
        <w:rFonts w:hint="default"/>
      </w:rPr>
    </w:lvl>
    <w:lvl w:ilvl="5" w:tplc="FC96B324">
      <w:start w:val="1"/>
      <w:numFmt w:val="bullet"/>
      <w:lvlText w:val="•"/>
      <w:lvlJc w:val="left"/>
      <w:pPr>
        <w:ind w:left="5882" w:hanging="202"/>
      </w:pPr>
      <w:rPr>
        <w:rFonts w:hint="default"/>
      </w:rPr>
    </w:lvl>
    <w:lvl w:ilvl="6" w:tplc="05642A06">
      <w:start w:val="1"/>
      <w:numFmt w:val="bullet"/>
      <w:lvlText w:val="•"/>
      <w:lvlJc w:val="left"/>
      <w:pPr>
        <w:ind w:left="6823" w:hanging="202"/>
      </w:pPr>
      <w:rPr>
        <w:rFonts w:hint="default"/>
      </w:rPr>
    </w:lvl>
    <w:lvl w:ilvl="7" w:tplc="9DF660A0">
      <w:start w:val="1"/>
      <w:numFmt w:val="bullet"/>
      <w:lvlText w:val="•"/>
      <w:lvlJc w:val="left"/>
      <w:pPr>
        <w:ind w:left="7763" w:hanging="202"/>
      </w:pPr>
      <w:rPr>
        <w:rFonts w:hint="default"/>
      </w:rPr>
    </w:lvl>
    <w:lvl w:ilvl="8" w:tplc="5006803E">
      <w:start w:val="1"/>
      <w:numFmt w:val="bullet"/>
      <w:lvlText w:val="•"/>
      <w:lvlJc w:val="left"/>
      <w:pPr>
        <w:ind w:left="8704" w:hanging="202"/>
      </w:pPr>
      <w:rPr>
        <w:rFonts w:hint="default"/>
      </w:rPr>
    </w:lvl>
  </w:abstractNum>
  <w:abstractNum w:abstractNumId="1" w15:restartNumberingAfterBreak="0">
    <w:nsid w:val="1CB166DB"/>
    <w:multiLevelType w:val="hybridMultilevel"/>
    <w:tmpl w:val="71C29B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4C0098"/>
    <w:multiLevelType w:val="hybridMultilevel"/>
    <w:tmpl w:val="B4EA2472"/>
    <w:lvl w:ilvl="0" w:tplc="37088C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1201EB"/>
    <w:multiLevelType w:val="hybridMultilevel"/>
    <w:tmpl w:val="74F0B54E"/>
    <w:lvl w:ilvl="0" w:tplc="96745048">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7264D2"/>
    <w:multiLevelType w:val="hybridMultilevel"/>
    <w:tmpl w:val="56AC78BA"/>
    <w:lvl w:ilvl="0" w:tplc="0EC032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F37BA3"/>
    <w:multiLevelType w:val="hybridMultilevel"/>
    <w:tmpl w:val="C5E8D830"/>
    <w:lvl w:ilvl="0" w:tplc="4030CCA6">
      <w:start w:val="1"/>
      <w:numFmt w:val="bullet"/>
      <w:lvlText w:val="-"/>
      <w:lvlJc w:val="left"/>
      <w:pPr>
        <w:ind w:left="1906" w:hanging="116"/>
      </w:pPr>
      <w:rPr>
        <w:rFonts w:ascii="Arial" w:eastAsia="Arial" w:hAnsi="Arial" w:cs="Arial" w:hint="default"/>
        <w:w w:val="90"/>
      </w:rPr>
    </w:lvl>
    <w:lvl w:ilvl="1" w:tplc="68F0344A">
      <w:start w:val="1"/>
      <w:numFmt w:val="decimal"/>
      <w:lvlText w:val="(%2)"/>
      <w:lvlJc w:val="left"/>
      <w:pPr>
        <w:ind w:left="2122" w:hanging="202"/>
      </w:pPr>
      <w:rPr>
        <w:rFonts w:ascii="Arial" w:eastAsia="Arial" w:hAnsi="Arial" w:cs="Arial" w:hint="default"/>
        <w:i/>
        <w:color w:val="111111"/>
        <w:w w:val="102"/>
        <w:sz w:val="14"/>
        <w:szCs w:val="14"/>
      </w:rPr>
    </w:lvl>
    <w:lvl w:ilvl="2" w:tplc="5E1A9B6C">
      <w:start w:val="1"/>
      <w:numFmt w:val="bullet"/>
      <w:lvlText w:val="•"/>
      <w:lvlJc w:val="left"/>
      <w:pPr>
        <w:ind w:left="3060" w:hanging="202"/>
      </w:pPr>
      <w:rPr>
        <w:rFonts w:hint="default"/>
      </w:rPr>
    </w:lvl>
    <w:lvl w:ilvl="3" w:tplc="2E8C2188">
      <w:start w:val="1"/>
      <w:numFmt w:val="bullet"/>
      <w:lvlText w:val="•"/>
      <w:lvlJc w:val="left"/>
      <w:pPr>
        <w:ind w:left="4001" w:hanging="202"/>
      </w:pPr>
      <w:rPr>
        <w:rFonts w:hint="default"/>
      </w:rPr>
    </w:lvl>
    <w:lvl w:ilvl="4" w:tplc="DB80783C">
      <w:start w:val="1"/>
      <w:numFmt w:val="bullet"/>
      <w:lvlText w:val="•"/>
      <w:lvlJc w:val="left"/>
      <w:pPr>
        <w:ind w:left="4941" w:hanging="202"/>
      </w:pPr>
      <w:rPr>
        <w:rFonts w:hint="default"/>
      </w:rPr>
    </w:lvl>
    <w:lvl w:ilvl="5" w:tplc="FC96B324">
      <w:start w:val="1"/>
      <w:numFmt w:val="bullet"/>
      <w:lvlText w:val="•"/>
      <w:lvlJc w:val="left"/>
      <w:pPr>
        <w:ind w:left="5882" w:hanging="202"/>
      </w:pPr>
      <w:rPr>
        <w:rFonts w:hint="default"/>
      </w:rPr>
    </w:lvl>
    <w:lvl w:ilvl="6" w:tplc="05642A06">
      <w:start w:val="1"/>
      <w:numFmt w:val="bullet"/>
      <w:lvlText w:val="•"/>
      <w:lvlJc w:val="left"/>
      <w:pPr>
        <w:ind w:left="6823" w:hanging="202"/>
      </w:pPr>
      <w:rPr>
        <w:rFonts w:hint="default"/>
      </w:rPr>
    </w:lvl>
    <w:lvl w:ilvl="7" w:tplc="9DF660A0">
      <w:start w:val="1"/>
      <w:numFmt w:val="bullet"/>
      <w:lvlText w:val="•"/>
      <w:lvlJc w:val="left"/>
      <w:pPr>
        <w:ind w:left="7763" w:hanging="202"/>
      </w:pPr>
      <w:rPr>
        <w:rFonts w:hint="default"/>
      </w:rPr>
    </w:lvl>
    <w:lvl w:ilvl="8" w:tplc="5006803E">
      <w:start w:val="1"/>
      <w:numFmt w:val="bullet"/>
      <w:lvlText w:val="•"/>
      <w:lvlJc w:val="left"/>
      <w:pPr>
        <w:ind w:left="8704" w:hanging="202"/>
      </w:pPr>
      <w:rPr>
        <w:rFonts w:hint="default"/>
      </w:rPr>
    </w:lvl>
  </w:abstractNum>
  <w:abstractNum w:abstractNumId="6" w15:restartNumberingAfterBreak="0">
    <w:nsid w:val="701772C5"/>
    <w:multiLevelType w:val="multilevel"/>
    <w:tmpl w:val="7A300640"/>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7" w15:restartNumberingAfterBreak="0">
    <w:nsid w:val="75AD3AE6"/>
    <w:multiLevelType w:val="hybridMultilevel"/>
    <w:tmpl w:val="0C30E328"/>
    <w:lvl w:ilvl="0" w:tplc="FA3212A0">
      <w:start w:val="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FE6F94"/>
    <w:multiLevelType w:val="hybridMultilevel"/>
    <w:tmpl w:val="7DE43B02"/>
    <w:lvl w:ilvl="0" w:tplc="19CE5E3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5"/>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E2"/>
    <w:rsid w:val="00004EDD"/>
    <w:rsid w:val="00021F8E"/>
    <w:rsid w:val="00080E94"/>
    <w:rsid w:val="00085BD4"/>
    <w:rsid w:val="000B13A5"/>
    <w:rsid w:val="000B1968"/>
    <w:rsid w:val="000F198A"/>
    <w:rsid w:val="00107599"/>
    <w:rsid w:val="00117909"/>
    <w:rsid w:val="001C328C"/>
    <w:rsid w:val="002A5BA8"/>
    <w:rsid w:val="002C22BB"/>
    <w:rsid w:val="00316275"/>
    <w:rsid w:val="00423259"/>
    <w:rsid w:val="004706E8"/>
    <w:rsid w:val="00494389"/>
    <w:rsid w:val="004A3300"/>
    <w:rsid w:val="004E661F"/>
    <w:rsid w:val="00551108"/>
    <w:rsid w:val="00555BD7"/>
    <w:rsid w:val="00563ECD"/>
    <w:rsid w:val="00567F02"/>
    <w:rsid w:val="005779DB"/>
    <w:rsid w:val="005F4039"/>
    <w:rsid w:val="006371E2"/>
    <w:rsid w:val="006847AF"/>
    <w:rsid w:val="006B462B"/>
    <w:rsid w:val="00763DCC"/>
    <w:rsid w:val="007675DB"/>
    <w:rsid w:val="00793688"/>
    <w:rsid w:val="007975F3"/>
    <w:rsid w:val="007A2E2B"/>
    <w:rsid w:val="007B624C"/>
    <w:rsid w:val="00805838"/>
    <w:rsid w:val="00806729"/>
    <w:rsid w:val="00806885"/>
    <w:rsid w:val="00835F7C"/>
    <w:rsid w:val="00860B7D"/>
    <w:rsid w:val="00865885"/>
    <w:rsid w:val="00870594"/>
    <w:rsid w:val="00874629"/>
    <w:rsid w:val="00890001"/>
    <w:rsid w:val="008A182A"/>
    <w:rsid w:val="00954630"/>
    <w:rsid w:val="009F5551"/>
    <w:rsid w:val="00A21080"/>
    <w:rsid w:val="00A628C7"/>
    <w:rsid w:val="00AC26AD"/>
    <w:rsid w:val="00B16325"/>
    <w:rsid w:val="00B51D2D"/>
    <w:rsid w:val="00B62767"/>
    <w:rsid w:val="00B92792"/>
    <w:rsid w:val="00BC4830"/>
    <w:rsid w:val="00BE5D2C"/>
    <w:rsid w:val="00BE60F4"/>
    <w:rsid w:val="00BF4EFF"/>
    <w:rsid w:val="00C236BC"/>
    <w:rsid w:val="00C560DD"/>
    <w:rsid w:val="00C85FAC"/>
    <w:rsid w:val="00C939B5"/>
    <w:rsid w:val="00CD23CF"/>
    <w:rsid w:val="00D3713C"/>
    <w:rsid w:val="00DA0F82"/>
    <w:rsid w:val="00F05BFA"/>
    <w:rsid w:val="00F513EA"/>
    <w:rsid w:val="00F53B6D"/>
    <w:rsid w:val="00F853C0"/>
    <w:rsid w:val="00F93A40"/>
    <w:rsid w:val="00FA7050"/>
    <w:rsid w:val="00FE49AE"/>
    <w:rsid w:val="00FF6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60FE"/>
  <w15:docId w15:val="{B451C1F5-2D5D-4AAF-87FA-4A79FEF2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3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B462B"/>
    <w:pPr>
      <w:ind w:left="720"/>
      <w:contextualSpacing/>
    </w:pPr>
  </w:style>
  <w:style w:type="paragraph" w:styleId="Corpsdetexte">
    <w:name w:val="Body Text"/>
    <w:basedOn w:val="Normal"/>
    <w:link w:val="CorpsdetexteCar"/>
    <w:uiPriority w:val="1"/>
    <w:qFormat/>
    <w:rsid w:val="006847AF"/>
    <w:pPr>
      <w:widowControl w:val="0"/>
      <w:spacing w:after="0" w:line="240" w:lineRule="auto"/>
    </w:pPr>
    <w:rPr>
      <w:rFonts w:ascii="Arial" w:eastAsia="Arial" w:hAnsi="Arial" w:cs="Arial"/>
      <w:sz w:val="17"/>
      <w:szCs w:val="17"/>
      <w:lang w:val="en-US"/>
    </w:rPr>
  </w:style>
  <w:style w:type="character" w:customStyle="1" w:styleId="CorpsdetexteCar">
    <w:name w:val="Corps de texte Car"/>
    <w:basedOn w:val="Policepardfaut"/>
    <w:link w:val="Corpsdetexte"/>
    <w:uiPriority w:val="1"/>
    <w:rsid w:val="006847AF"/>
    <w:rPr>
      <w:rFonts w:ascii="Arial" w:eastAsia="Arial" w:hAnsi="Arial" w:cs="Arial"/>
      <w:sz w:val="17"/>
      <w:szCs w:val="17"/>
      <w:lang w:val="en-US"/>
    </w:rPr>
  </w:style>
  <w:style w:type="character" w:styleId="Marquedecommentaire">
    <w:name w:val="annotation reference"/>
    <w:basedOn w:val="Policepardfaut"/>
    <w:uiPriority w:val="99"/>
    <w:semiHidden/>
    <w:unhideWhenUsed/>
    <w:rsid w:val="00CD23CF"/>
    <w:rPr>
      <w:sz w:val="16"/>
      <w:szCs w:val="16"/>
    </w:rPr>
  </w:style>
  <w:style w:type="paragraph" w:styleId="Commentaire">
    <w:name w:val="annotation text"/>
    <w:basedOn w:val="Normal"/>
    <w:link w:val="CommentaireCar"/>
    <w:uiPriority w:val="99"/>
    <w:semiHidden/>
    <w:unhideWhenUsed/>
    <w:rsid w:val="00CD23CF"/>
    <w:pPr>
      <w:spacing w:line="240" w:lineRule="auto"/>
    </w:pPr>
    <w:rPr>
      <w:sz w:val="20"/>
      <w:szCs w:val="20"/>
    </w:rPr>
  </w:style>
  <w:style w:type="character" w:customStyle="1" w:styleId="CommentaireCar">
    <w:name w:val="Commentaire Car"/>
    <w:basedOn w:val="Policepardfaut"/>
    <w:link w:val="Commentaire"/>
    <w:uiPriority w:val="99"/>
    <w:semiHidden/>
    <w:rsid w:val="00CD23CF"/>
    <w:rPr>
      <w:sz w:val="20"/>
      <w:szCs w:val="20"/>
    </w:rPr>
  </w:style>
  <w:style w:type="paragraph" w:styleId="Objetducommentaire">
    <w:name w:val="annotation subject"/>
    <w:basedOn w:val="Commentaire"/>
    <w:next w:val="Commentaire"/>
    <w:link w:val="ObjetducommentaireCar"/>
    <w:uiPriority w:val="99"/>
    <w:semiHidden/>
    <w:unhideWhenUsed/>
    <w:rsid w:val="00CD23CF"/>
    <w:rPr>
      <w:b/>
      <w:bCs/>
    </w:rPr>
  </w:style>
  <w:style w:type="character" w:customStyle="1" w:styleId="ObjetducommentaireCar">
    <w:name w:val="Objet du commentaire Car"/>
    <w:basedOn w:val="CommentaireCar"/>
    <w:link w:val="Objetducommentaire"/>
    <w:uiPriority w:val="99"/>
    <w:semiHidden/>
    <w:rsid w:val="00CD23CF"/>
    <w:rPr>
      <w:b/>
      <w:bCs/>
      <w:sz w:val="20"/>
      <w:szCs w:val="20"/>
    </w:rPr>
  </w:style>
  <w:style w:type="paragraph" w:styleId="Textedebulles">
    <w:name w:val="Balloon Text"/>
    <w:basedOn w:val="Normal"/>
    <w:link w:val="TextedebullesCar"/>
    <w:uiPriority w:val="99"/>
    <w:semiHidden/>
    <w:unhideWhenUsed/>
    <w:rsid w:val="00CD23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2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641</Words>
  <Characters>3526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Harp</dc:creator>
  <cp:lastModifiedBy>MA</cp:lastModifiedBy>
  <cp:revision>2</cp:revision>
  <cp:lastPrinted>2018-05-23T19:11:00Z</cp:lastPrinted>
  <dcterms:created xsi:type="dcterms:W3CDTF">2018-07-06T06:13:00Z</dcterms:created>
  <dcterms:modified xsi:type="dcterms:W3CDTF">2018-07-06T06:13:00Z</dcterms:modified>
</cp:coreProperties>
</file>